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DB4587" w14:paraId="57E3856F" w14:textId="77777777" w:rsidTr="00CC1C8B">
        <w:trPr>
          <w:trHeight w:val="867"/>
          <w:jc w:val="center"/>
        </w:trPr>
        <w:tc>
          <w:tcPr>
            <w:tcW w:w="9571" w:type="dxa"/>
            <w:vAlign w:val="center"/>
          </w:tcPr>
          <w:p w14:paraId="349F21E1" w14:textId="4A0AB256" w:rsidR="00DB4587" w:rsidRDefault="00B07167" w:rsidP="00C24652">
            <w:pPr>
              <w:ind w:left="-113" w:right="-114"/>
              <w:jc w:val="left"/>
              <w:rPr>
                <w:rFonts w:ascii="Helvetica" w:hAnsi="Helvetica" w:cs="Times New Roman"/>
                <w:b/>
                <w:bCs/>
                <w:sz w:val="28"/>
                <w:szCs w:val="28"/>
              </w:rPr>
            </w:pPr>
            <w:bookmarkStart w:id="0" w:name="_Hlk173802624"/>
            <w:r w:rsidRPr="00913D84">
              <w:rPr>
                <w:rFonts w:ascii="Helvetica" w:hAnsi="Helvetica" w:cs="Times New Roman"/>
                <w:b/>
                <w:bCs/>
                <w:sz w:val="24"/>
              </w:rPr>
              <w:t>Judul Bahasa Indonesia ditulis Rata Kiri</w:t>
            </w:r>
            <w:r w:rsidR="0080707F" w:rsidRPr="00913D84">
              <w:rPr>
                <w:rFonts w:ascii="Helvetica" w:hAnsi="Helvetica" w:cs="Times New Roman"/>
                <w:b/>
                <w:bCs/>
                <w:sz w:val="24"/>
              </w:rPr>
              <w:t xml:space="preserve">, </w:t>
            </w:r>
            <w:r w:rsidRPr="00913D84">
              <w:rPr>
                <w:rFonts w:ascii="Helvetica" w:hAnsi="Helvetica" w:cs="Times New Roman"/>
                <w:b/>
                <w:bCs/>
                <w:sz w:val="24"/>
              </w:rPr>
              <w:t xml:space="preserve">Dua Baris </w:t>
            </w:r>
            <w:r w:rsidR="0080707F" w:rsidRPr="00913D84">
              <w:rPr>
                <w:rFonts w:ascii="Helvetica" w:hAnsi="Helvetica" w:cs="Times New Roman"/>
                <w:b/>
                <w:bCs/>
                <w:sz w:val="24"/>
              </w:rPr>
              <w:t xml:space="preserve">(Baris Atas Lebih Panjang) </w:t>
            </w:r>
            <w:proofErr w:type="spellStart"/>
            <w:r w:rsidRPr="00913D84">
              <w:rPr>
                <w:rFonts w:ascii="Helvetica" w:hAnsi="Helvetica" w:cs="Times New Roman"/>
                <w:b/>
                <w:bCs/>
                <w:sz w:val="24"/>
              </w:rPr>
              <w:t>Font</w:t>
            </w:r>
            <w:proofErr w:type="spellEnd"/>
            <w:r w:rsidRPr="00913D84">
              <w:rPr>
                <w:rFonts w:ascii="Helvetica" w:hAnsi="Helvetica" w:cs="Times New Roman"/>
                <w:b/>
                <w:bCs/>
                <w:sz w:val="24"/>
              </w:rPr>
              <w:t xml:space="preserve"> </w:t>
            </w:r>
            <w:proofErr w:type="spellStart"/>
            <w:r w:rsidRPr="00913D84">
              <w:rPr>
                <w:rFonts w:ascii="Helvetica" w:hAnsi="Helvetica" w:cs="Times New Roman"/>
                <w:b/>
                <w:bCs/>
                <w:sz w:val="24"/>
              </w:rPr>
              <w:t>Helvetica</w:t>
            </w:r>
            <w:proofErr w:type="spellEnd"/>
            <w:r w:rsidRPr="00913D84">
              <w:rPr>
                <w:rFonts w:ascii="Helvetica" w:hAnsi="Helvetica" w:cs="Times New Roman"/>
                <w:b/>
                <w:bCs/>
                <w:sz w:val="24"/>
              </w:rPr>
              <w:t xml:space="preserve"> 1</w:t>
            </w:r>
            <w:r w:rsidR="00913D84">
              <w:rPr>
                <w:rFonts w:ascii="Helvetica" w:hAnsi="Helvetica" w:cs="Times New Roman"/>
                <w:b/>
                <w:bCs/>
                <w:sz w:val="24"/>
              </w:rPr>
              <w:t>2</w:t>
            </w:r>
            <w:r w:rsidRPr="00913D84">
              <w:rPr>
                <w:rFonts w:ascii="Helvetica" w:hAnsi="Helvetica" w:cs="Times New Roman"/>
                <w:b/>
                <w:bCs/>
                <w:sz w:val="24"/>
              </w:rPr>
              <w:t>,</w:t>
            </w:r>
            <w:r w:rsidR="0080707F" w:rsidRPr="00913D84">
              <w:rPr>
                <w:rFonts w:ascii="Helvetica" w:hAnsi="Helvetica" w:cs="Times New Roman"/>
                <w:b/>
                <w:bCs/>
                <w:sz w:val="24"/>
              </w:rPr>
              <w:t xml:space="preserve"> </w:t>
            </w:r>
            <w:r w:rsidRPr="00913D84">
              <w:rPr>
                <w:rFonts w:ascii="Helvetica" w:hAnsi="Helvetica" w:cs="Times New Roman"/>
                <w:b/>
                <w:bCs/>
                <w:sz w:val="24"/>
              </w:rPr>
              <w:t xml:space="preserve">Kapital di Awal Kata dan </w:t>
            </w:r>
            <w:r w:rsidR="0080707F" w:rsidRPr="00913D84">
              <w:rPr>
                <w:rFonts w:ascii="Helvetica" w:hAnsi="Helvetica" w:cs="Times New Roman"/>
                <w:b/>
                <w:bCs/>
                <w:sz w:val="24"/>
              </w:rPr>
              <w:t>D</w:t>
            </w:r>
            <w:r w:rsidRPr="00913D84">
              <w:rPr>
                <w:rFonts w:ascii="Helvetica" w:hAnsi="Helvetica" w:cs="Times New Roman"/>
                <w:b/>
                <w:bCs/>
                <w:sz w:val="24"/>
              </w:rPr>
              <w:t>itulis Tebal</w:t>
            </w:r>
            <w:bookmarkEnd w:id="0"/>
          </w:p>
        </w:tc>
      </w:tr>
      <w:tr w:rsidR="00DB4587" w14:paraId="0EA04C6B" w14:textId="77777777" w:rsidTr="00CC1C8B">
        <w:trPr>
          <w:trHeight w:val="269"/>
          <w:jc w:val="center"/>
        </w:trPr>
        <w:tc>
          <w:tcPr>
            <w:tcW w:w="9571" w:type="dxa"/>
            <w:vAlign w:val="center"/>
          </w:tcPr>
          <w:p w14:paraId="4E82E537" w14:textId="22729D17" w:rsidR="00DB4587" w:rsidRDefault="00B07167" w:rsidP="00CA6612">
            <w:pPr>
              <w:ind w:left="-113"/>
              <w:rPr>
                <w:rFonts w:ascii="Helvetica" w:hAnsi="Helvetica" w:cs="Times New Roman"/>
                <w:b/>
                <w:bCs/>
                <w:sz w:val="28"/>
                <w:szCs w:val="28"/>
              </w:rPr>
            </w:pPr>
            <w:r>
              <w:rPr>
                <w:sz w:val="24"/>
                <w:szCs w:val="24"/>
              </w:rPr>
              <w:t xml:space="preserve">Penulis </w:t>
            </w:r>
            <w:proofErr w:type="spellStart"/>
            <w:r>
              <w:rPr>
                <w:sz w:val="24"/>
                <w:szCs w:val="24"/>
              </w:rPr>
              <w:t>Pertama</w:t>
            </w:r>
            <w:r w:rsidR="00DB4587" w:rsidRPr="0070677E">
              <w:rPr>
                <w:sz w:val="24"/>
                <w:szCs w:val="24"/>
                <w:vertAlign w:val="superscript"/>
              </w:rPr>
              <w:t>a</w:t>
            </w:r>
            <w:r w:rsidR="006C6F18">
              <w:rPr>
                <w:sz w:val="24"/>
                <w:szCs w:val="24"/>
                <w:vertAlign w:val="superscript"/>
              </w:rPr>
              <w:t>,</w:t>
            </w:r>
            <w:r w:rsidR="0080707F">
              <w:rPr>
                <w:sz w:val="24"/>
                <w:szCs w:val="24"/>
                <w:vertAlign w:val="superscript"/>
              </w:rPr>
              <w:t>d</w:t>
            </w:r>
            <w:proofErr w:type="spellEnd"/>
            <w:r w:rsidR="00A12791">
              <w:rPr>
                <w:sz w:val="24"/>
                <w:szCs w:val="24"/>
                <w:vertAlign w:val="superscript"/>
              </w:rPr>
              <w:t>,</w:t>
            </w:r>
            <w:r w:rsidR="00F47AA3" w:rsidRPr="0070677E">
              <w:rPr>
                <w:sz w:val="24"/>
                <w:szCs w:val="24"/>
              </w:rPr>
              <w:t>*</w:t>
            </w:r>
            <w:r w:rsidR="00DB4587" w:rsidRPr="0070677E">
              <w:rPr>
                <w:sz w:val="24"/>
                <w:szCs w:val="24"/>
              </w:rPr>
              <w:t xml:space="preserve">, </w:t>
            </w:r>
            <w:r>
              <w:rPr>
                <w:sz w:val="24"/>
                <w:szCs w:val="24"/>
              </w:rPr>
              <w:t xml:space="preserve">Penulis </w:t>
            </w:r>
            <w:proofErr w:type="spellStart"/>
            <w:r>
              <w:rPr>
                <w:sz w:val="24"/>
                <w:szCs w:val="24"/>
              </w:rPr>
              <w:t>Kedua</w:t>
            </w:r>
            <w:r w:rsidR="00DB4587" w:rsidRPr="0070677E">
              <w:rPr>
                <w:sz w:val="24"/>
                <w:szCs w:val="24"/>
                <w:vertAlign w:val="superscript"/>
              </w:rPr>
              <w:t>b</w:t>
            </w:r>
            <w:proofErr w:type="spellEnd"/>
            <w:r w:rsidR="00DB4587" w:rsidRPr="0070677E">
              <w:rPr>
                <w:sz w:val="24"/>
                <w:szCs w:val="24"/>
              </w:rPr>
              <w:t xml:space="preserve">, </w:t>
            </w:r>
            <w:r>
              <w:rPr>
                <w:sz w:val="24"/>
                <w:szCs w:val="24"/>
              </w:rPr>
              <w:t xml:space="preserve">Penulis </w:t>
            </w:r>
            <w:proofErr w:type="spellStart"/>
            <w:r>
              <w:rPr>
                <w:sz w:val="24"/>
                <w:szCs w:val="24"/>
              </w:rPr>
              <w:t>Ketiga</w:t>
            </w:r>
            <w:r w:rsidR="00DB4587" w:rsidRPr="0070677E">
              <w:rPr>
                <w:sz w:val="24"/>
                <w:szCs w:val="24"/>
                <w:vertAlign w:val="superscript"/>
              </w:rPr>
              <w:t>c</w:t>
            </w:r>
            <w:proofErr w:type="spellEnd"/>
            <w:r w:rsidR="00DB4587" w:rsidRPr="0070677E">
              <w:rPr>
                <w:sz w:val="24"/>
                <w:szCs w:val="24"/>
              </w:rPr>
              <w:t xml:space="preserve">, </w:t>
            </w:r>
            <w:r>
              <w:rPr>
                <w:sz w:val="24"/>
                <w:szCs w:val="24"/>
              </w:rPr>
              <w:t xml:space="preserve">Penulis </w:t>
            </w:r>
            <w:proofErr w:type="spellStart"/>
            <w:r>
              <w:rPr>
                <w:sz w:val="24"/>
                <w:szCs w:val="24"/>
              </w:rPr>
              <w:t>Keempat</w:t>
            </w:r>
            <w:r w:rsidR="00DB4587" w:rsidRPr="0070677E">
              <w:rPr>
                <w:sz w:val="24"/>
                <w:szCs w:val="24"/>
                <w:vertAlign w:val="superscript"/>
              </w:rPr>
              <w:t>d</w:t>
            </w:r>
            <w:proofErr w:type="spellEnd"/>
          </w:p>
        </w:tc>
      </w:tr>
      <w:tr w:rsidR="00DB4587" w14:paraId="43529E82" w14:textId="77777777" w:rsidTr="00CC1C8B">
        <w:trPr>
          <w:trHeight w:val="1113"/>
          <w:jc w:val="center"/>
        </w:trPr>
        <w:tc>
          <w:tcPr>
            <w:tcW w:w="9571" w:type="dxa"/>
            <w:vAlign w:val="center"/>
          </w:tcPr>
          <w:p w14:paraId="65BC16CA" w14:textId="18C93C9D" w:rsidR="00DB4587" w:rsidRPr="0070677E" w:rsidRDefault="00DB4587" w:rsidP="00CA6612">
            <w:pPr>
              <w:spacing w:line="200" w:lineRule="atLeast"/>
              <w:ind w:left="-113"/>
              <w:rPr>
                <w:rFonts w:cs="Times New Roman"/>
                <w:i/>
                <w:iCs/>
                <w:sz w:val="20"/>
                <w:szCs w:val="20"/>
              </w:rPr>
            </w:pPr>
            <w:proofErr w:type="spellStart"/>
            <w:r w:rsidRPr="0070677E">
              <w:rPr>
                <w:rFonts w:cs="Times New Roman"/>
                <w:i/>
                <w:iCs/>
                <w:sz w:val="20"/>
                <w:szCs w:val="20"/>
                <w:vertAlign w:val="superscript"/>
              </w:rPr>
              <w:t>a</w:t>
            </w:r>
            <w:r w:rsidR="00B07167">
              <w:rPr>
                <w:rFonts w:cs="Times New Roman"/>
                <w:i/>
                <w:iCs/>
                <w:sz w:val="20"/>
                <w:szCs w:val="20"/>
              </w:rPr>
              <w:t>Nama</w:t>
            </w:r>
            <w:proofErr w:type="spellEnd"/>
            <w:r w:rsidR="00B07167">
              <w:rPr>
                <w:rFonts w:cs="Times New Roman"/>
                <w:i/>
                <w:iCs/>
                <w:sz w:val="20"/>
                <w:szCs w:val="20"/>
              </w:rPr>
              <w:t xml:space="preserve"> I</w:t>
            </w:r>
            <w:r w:rsidR="00481430">
              <w:rPr>
                <w:rFonts w:cs="Times New Roman"/>
                <w:i/>
                <w:iCs/>
                <w:sz w:val="20"/>
                <w:szCs w:val="20"/>
              </w:rPr>
              <w:t>nstitusi</w:t>
            </w:r>
            <w:r w:rsidRPr="0070677E">
              <w:rPr>
                <w:rFonts w:cs="Times New Roman"/>
                <w:i/>
                <w:iCs/>
                <w:sz w:val="20"/>
                <w:szCs w:val="20"/>
              </w:rPr>
              <w:t xml:space="preserve">, </w:t>
            </w:r>
            <w:r w:rsidR="00B5438F">
              <w:rPr>
                <w:rFonts w:cs="Times New Roman"/>
                <w:i/>
                <w:iCs/>
                <w:sz w:val="20"/>
                <w:szCs w:val="20"/>
              </w:rPr>
              <w:t>Nama Kota/</w:t>
            </w:r>
            <w:r w:rsidR="00481430">
              <w:rPr>
                <w:rFonts w:cs="Times New Roman"/>
                <w:i/>
                <w:iCs/>
                <w:sz w:val="20"/>
                <w:szCs w:val="20"/>
              </w:rPr>
              <w:t>Provinsi</w:t>
            </w:r>
            <w:r w:rsidRPr="0070677E">
              <w:rPr>
                <w:rFonts w:cs="Times New Roman"/>
                <w:i/>
                <w:iCs/>
                <w:sz w:val="20"/>
                <w:szCs w:val="20"/>
              </w:rPr>
              <w:t xml:space="preserve">, </w:t>
            </w:r>
            <w:r w:rsidR="00481430">
              <w:rPr>
                <w:rFonts w:cs="Times New Roman"/>
                <w:i/>
                <w:iCs/>
                <w:sz w:val="20"/>
                <w:szCs w:val="20"/>
              </w:rPr>
              <w:t>Negara</w:t>
            </w:r>
          </w:p>
          <w:p w14:paraId="7BC327A2" w14:textId="1483C112" w:rsidR="00DB4587" w:rsidRPr="0070677E" w:rsidRDefault="00DB4587" w:rsidP="00CA6612">
            <w:pPr>
              <w:spacing w:line="200" w:lineRule="atLeast"/>
              <w:ind w:left="-113"/>
              <w:rPr>
                <w:rFonts w:cs="Times New Roman"/>
                <w:i/>
                <w:iCs/>
                <w:sz w:val="20"/>
                <w:szCs w:val="20"/>
              </w:rPr>
            </w:pPr>
            <w:proofErr w:type="spellStart"/>
            <w:r w:rsidRPr="0070677E">
              <w:rPr>
                <w:rFonts w:cs="Times New Roman"/>
                <w:i/>
                <w:iCs/>
                <w:sz w:val="20"/>
                <w:szCs w:val="20"/>
                <w:vertAlign w:val="superscript"/>
              </w:rPr>
              <w:t>b</w:t>
            </w:r>
            <w:r w:rsidR="00B07167">
              <w:rPr>
                <w:rFonts w:cs="Times New Roman"/>
                <w:i/>
                <w:iCs/>
                <w:sz w:val="20"/>
                <w:szCs w:val="20"/>
              </w:rPr>
              <w:t>Nama</w:t>
            </w:r>
            <w:proofErr w:type="spellEnd"/>
            <w:r w:rsidR="00B07167">
              <w:rPr>
                <w:rFonts w:cs="Times New Roman"/>
                <w:i/>
                <w:iCs/>
                <w:sz w:val="20"/>
                <w:szCs w:val="20"/>
              </w:rPr>
              <w:t xml:space="preserve"> Institusi</w:t>
            </w:r>
            <w:r w:rsidR="00B07167" w:rsidRPr="0070677E">
              <w:rPr>
                <w:rFonts w:cs="Times New Roman"/>
                <w:i/>
                <w:iCs/>
                <w:sz w:val="20"/>
                <w:szCs w:val="20"/>
              </w:rPr>
              <w:t xml:space="preserve">, </w:t>
            </w:r>
            <w:r w:rsidR="00B5438F">
              <w:rPr>
                <w:rFonts w:cs="Times New Roman"/>
                <w:i/>
                <w:iCs/>
                <w:sz w:val="20"/>
                <w:szCs w:val="20"/>
              </w:rPr>
              <w:t>Nama Kota/</w:t>
            </w:r>
            <w:r w:rsidR="00B07167">
              <w:rPr>
                <w:rFonts w:cs="Times New Roman"/>
                <w:i/>
                <w:iCs/>
                <w:sz w:val="20"/>
                <w:szCs w:val="20"/>
              </w:rPr>
              <w:t>Provinsi</w:t>
            </w:r>
            <w:r w:rsidR="00B07167" w:rsidRPr="0070677E">
              <w:rPr>
                <w:rFonts w:cs="Times New Roman"/>
                <w:i/>
                <w:iCs/>
                <w:sz w:val="20"/>
                <w:szCs w:val="20"/>
              </w:rPr>
              <w:t xml:space="preserve">, </w:t>
            </w:r>
            <w:r w:rsidR="00B07167">
              <w:rPr>
                <w:rFonts w:cs="Times New Roman"/>
                <w:i/>
                <w:iCs/>
                <w:sz w:val="20"/>
                <w:szCs w:val="20"/>
              </w:rPr>
              <w:t>Negara</w:t>
            </w:r>
          </w:p>
          <w:p w14:paraId="08D47368" w14:textId="1D928E55" w:rsidR="00DB4587" w:rsidRPr="0070677E" w:rsidRDefault="00DB4587" w:rsidP="00CA6612">
            <w:pPr>
              <w:spacing w:line="200" w:lineRule="atLeast"/>
              <w:ind w:left="-113"/>
              <w:rPr>
                <w:rFonts w:cs="Times New Roman"/>
                <w:i/>
                <w:iCs/>
                <w:sz w:val="20"/>
                <w:szCs w:val="20"/>
              </w:rPr>
            </w:pPr>
            <w:proofErr w:type="spellStart"/>
            <w:r w:rsidRPr="0070677E">
              <w:rPr>
                <w:rFonts w:cs="Times New Roman"/>
                <w:i/>
                <w:iCs/>
                <w:sz w:val="20"/>
                <w:szCs w:val="20"/>
                <w:vertAlign w:val="superscript"/>
              </w:rPr>
              <w:t>c</w:t>
            </w:r>
            <w:r w:rsidR="00B07167">
              <w:rPr>
                <w:rFonts w:cs="Times New Roman"/>
                <w:i/>
                <w:iCs/>
                <w:sz w:val="20"/>
                <w:szCs w:val="20"/>
              </w:rPr>
              <w:t>Nama</w:t>
            </w:r>
            <w:proofErr w:type="spellEnd"/>
            <w:r w:rsidR="00B07167">
              <w:rPr>
                <w:rFonts w:cs="Times New Roman"/>
                <w:i/>
                <w:iCs/>
                <w:sz w:val="20"/>
                <w:szCs w:val="20"/>
              </w:rPr>
              <w:t xml:space="preserve"> Institusi</w:t>
            </w:r>
            <w:r w:rsidR="00B07167" w:rsidRPr="0070677E">
              <w:rPr>
                <w:rFonts w:cs="Times New Roman"/>
                <w:i/>
                <w:iCs/>
                <w:sz w:val="20"/>
                <w:szCs w:val="20"/>
              </w:rPr>
              <w:t xml:space="preserve">, </w:t>
            </w:r>
            <w:r w:rsidR="00B5438F">
              <w:rPr>
                <w:rFonts w:cs="Times New Roman"/>
                <w:i/>
                <w:iCs/>
                <w:sz w:val="20"/>
                <w:szCs w:val="20"/>
              </w:rPr>
              <w:t>Nama Kota/</w:t>
            </w:r>
            <w:r w:rsidR="00B07167">
              <w:rPr>
                <w:rFonts w:cs="Times New Roman"/>
                <w:i/>
                <w:iCs/>
                <w:sz w:val="20"/>
                <w:szCs w:val="20"/>
              </w:rPr>
              <w:t>Provinsi</w:t>
            </w:r>
            <w:r w:rsidR="00B07167" w:rsidRPr="0070677E">
              <w:rPr>
                <w:rFonts w:cs="Times New Roman"/>
                <w:i/>
                <w:iCs/>
                <w:sz w:val="20"/>
                <w:szCs w:val="20"/>
              </w:rPr>
              <w:t xml:space="preserve">, </w:t>
            </w:r>
            <w:r w:rsidR="00B07167">
              <w:rPr>
                <w:rFonts w:cs="Times New Roman"/>
                <w:i/>
                <w:iCs/>
                <w:sz w:val="20"/>
                <w:szCs w:val="20"/>
              </w:rPr>
              <w:t>Negara</w:t>
            </w:r>
          </w:p>
          <w:p w14:paraId="36A06BC1" w14:textId="1A6B0E99" w:rsidR="00DB4587" w:rsidRPr="00DB4587" w:rsidRDefault="00DB4587" w:rsidP="00CA6612">
            <w:pPr>
              <w:ind w:left="-113"/>
              <w:rPr>
                <w:rFonts w:cs="Times New Roman"/>
                <w:i/>
                <w:iCs/>
                <w:sz w:val="20"/>
                <w:szCs w:val="20"/>
              </w:rPr>
            </w:pPr>
            <w:proofErr w:type="spellStart"/>
            <w:r w:rsidRPr="0070677E">
              <w:rPr>
                <w:rFonts w:cs="Times New Roman"/>
                <w:i/>
                <w:iCs/>
                <w:sz w:val="20"/>
                <w:szCs w:val="20"/>
                <w:vertAlign w:val="superscript"/>
              </w:rPr>
              <w:t>d</w:t>
            </w:r>
            <w:r w:rsidR="00B07167">
              <w:rPr>
                <w:rFonts w:cs="Times New Roman"/>
                <w:i/>
                <w:iCs/>
                <w:sz w:val="20"/>
                <w:szCs w:val="20"/>
              </w:rPr>
              <w:t>Nama</w:t>
            </w:r>
            <w:proofErr w:type="spellEnd"/>
            <w:r w:rsidR="00B07167">
              <w:rPr>
                <w:rFonts w:cs="Times New Roman"/>
                <w:i/>
                <w:iCs/>
                <w:sz w:val="20"/>
                <w:szCs w:val="20"/>
              </w:rPr>
              <w:t xml:space="preserve"> Institusi</w:t>
            </w:r>
            <w:r w:rsidR="00B07167" w:rsidRPr="0070677E">
              <w:rPr>
                <w:rFonts w:cs="Times New Roman"/>
                <w:i/>
                <w:iCs/>
                <w:sz w:val="20"/>
                <w:szCs w:val="20"/>
              </w:rPr>
              <w:t xml:space="preserve">, </w:t>
            </w:r>
            <w:r w:rsidR="00B5438F">
              <w:rPr>
                <w:rFonts w:cs="Times New Roman"/>
                <w:i/>
                <w:iCs/>
                <w:sz w:val="20"/>
                <w:szCs w:val="20"/>
              </w:rPr>
              <w:t>Nama Kota/</w:t>
            </w:r>
            <w:r w:rsidR="00B07167">
              <w:rPr>
                <w:rFonts w:cs="Times New Roman"/>
                <w:i/>
                <w:iCs/>
                <w:sz w:val="20"/>
                <w:szCs w:val="20"/>
              </w:rPr>
              <w:t>Provinsi</w:t>
            </w:r>
            <w:r w:rsidR="00B07167" w:rsidRPr="0070677E">
              <w:rPr>
                <w:rFonts w:cs="Times New Roman"/>
                <w:i/>
                <w:iCs/>
                <w:sz w:val="20"/>
                <w:szCs w:val="20"/>
              </w:rPr>
              <w:t xml:space="preserve">, </w:t>
            </w:r>
            <w:r w:rsidR="00B07167">
              <w:rPr>
                <w:rFonts w:cs="Times New Roman"/>
                <w:i/>
                <w:iCs/>
                <w:sz w:val="20"/>
                <w:szCs w:val="20"/>
              </w:rPr>
              <w:t>Negara</w:t>
            </w:r>
          </w:p>
        </w:tc>
      </w:tr>
    </w:tbl>
    <w:p w14:paraId="2411A47B" w14:textId="2423B3E1" w:rsidR="00281FBA" w:rsidRPr="008B759D" w:rsidRDefault="00281FBA" w:rsidP="00281FBA">
      <w:pPr>
        <w:pBdr>
          <w:bottom w:val="single" w:sz="6" w:space="1" w:color="auto"/>
        </w:pBdr>
        <w:rPr>
          <w:rFonts w:cs="Times New Roman"/>
          <w:sz w:val="12"/>
          <w:szCs w:val="12"/>
          <w:vertAlign w:val="superscript"/>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5"/>
      </w:tblGrid>
      <w:tr w:rsidR="00DB4587" w:rsidRPr="0070677E" w14:paraId="4136F493" w14:textId="77777777" w:rsidTr="00E64BF4">
        <w:trPr>
          <w:trHeight w:val="2058"/>
          <w:jc w:val="center"/>
        </w:trPr>
        <w:tc>
          <w:tcPr>
            <w:tcW w:w="9571" w:type="dxa"/>
          </w:tcPr>
          <w:p w14:paraId="2453E2F7" w14:textId="39529502" w:rsidR="00DB4587" w:rsidRPr="00D81D0E" w:rsidRDefault="00DB4587" w:rsidP="00CC1C8B">
            <w:pPr>
              <w:ind w:left="-113" w:right="-115"/>
              <w:rPr>
                <w:rFonts w:cs="Tahoma"/>
                <w:lang w:bidi="en-US"/>
              </w:rPr>
            </w:pPr>
            <w:bookmarkStart w:id="1" w:name="_Hlk171862525"/>
            <w:r w:rsidRPr="0070677E">
              <w:rPr>
                <w:rFonts w:cs="Tahoma"/>
                <w:b/>
                <w:bCs/>
              </w:rPr>
              <w:t>Abstra</w:t>
            </w:r>
            <w:r w:rsidR="00ED2F01">
              <w:rPr>
                <w:rFonts w:cs="Tahoma"/>
                <w:b/>
                <w:bCs/>
              </w:rPr>
              <w:t>k</w:t>
            </w:r>
            <w:r w:rsidRPr="0070677E">
              <w:rPr>
                <w:rFonts w:cs="Tahoma"/>
                <w:b/>
                <w:bCs/>
              </w:rPr>
              <w:t>.</w:t>
            </w:r>
            <w:r w:rsidRPr="0070677E">
              <w:rPr>
                <w:rFonts w:cs="Tahoma"/>
              </w:rPr>
              <w:t xml:space="preserve"> </w:t>
            </w:r>
            <w:r w:rsidR="00ED2F01" w:rsidRPr="00ED2F01">
              <w:rPr>
                <w:rFonts w:cs="Tahoma"/>
                <w:lang w:bidi="en-US"/>
              </w:rPr>
              <w:t xml:space="preserve">Dokumen ini menyajikan pedoman dasar untuk persiapan naskah publikasi </w:t>
            </w:r>
            <w:r w:rsidR="00ED2F01">
              <w:rPr>
                <w:rFonts w:cs="Tahoma"/>
                <w:lang w:bidi="en-US"/>
              </w:rPr>
              <w:t xml:space="preserve">Jurnal Indonesia Mengabdi untuk Negeri </w:t>
            </w:r>
            <w:r w:rsidR="00ED2F01" w:rsidRPr="00ED2F01">
              <w:rPr>
                <w:rFonts w:cs="Tahoma"/>
                <w:lang w:bidi="en-US"/>
              </w:rPr>
              <w:t>(</w:t>
            </w:r>
            <w:r w:rsidR="00ED2F01">
              <w:rPr>
                <w:rFonts w:cs="Tahoma"/>
                <w:lang w:bidi="en-US"/>
              </w:rPr>
              <w:t>IMUN</w:t>
            </w:r>
            <w:r w:rsidR="00ED2F01" w:rsidRPr="00ED2F01">
              <w:rPr>
                <w:rFonts w:cs="Tahoma"/>
                <w:lang w:bidi="en-US"/>
              </w:rPr>
              <w:t>)</w:t>
            </w:r>
            <w:r w:rsidR="00BB719F">
              <w:rPr>
                <w:rFonts w:cs="Tahoma"/>
                <w:lang w:bidi="en-US"/>
              </w:rPr>
              <w:t>, Jurnal Pengabdian kepada Masyarakat (PkM)</w:t>
            </w:r>
            <w:r w:rsidR="00ED2F01" w:rsidRPr="00ED2F01">
              <w:rPr>
                <w:rFonts w:cs="Tahoma"/>
                <w:lang w:bidi="en-US"/>
              </w:rPr>
              <w:t xml:space="preserve">. Contoh tata letak naskah disajikan dan dapat digunakan sebagai </w:t>
            </w:r>
            <w:r w:rsidR="00ED2F01">
              <w:rPr>
                <w:rFonts w:cs="Tahoma"/>
                <w:lang w:bidi="en-US"/>
              </w:rPr>
              <w:t>format</w:t>
            </w:r>
            <w:r w:rsidR="00ED2F01" w:rsidRPr="00ED2F01">
              <w:rPr>
                <w:rFonts w:cs="Tahoma"/>
                <w:lang w:bidi="en-US"/>
              </w:rPr>
              <w:t xml:space="preserve">. Pada bagian ini, </w:t>
            </w:r>
            <w:bookmarkStart w:id="2" w:name="_Hlk173803237"/>
            <w:r w:rsidR="00ED2F01" w:rsidRPr="00ED2F01">
              <w:rPr>
                <w:rFonts w:cs="Tahoma"/>
                <w:lang w:bidi="en-US"/>
              </w:rPr>
              <w:t xml:space="preserve">abstrak yang ringkas dan faktual diperlukan. Abstrak harus menyatakan secara singkat </w:t>
            </w:r>
            <w:r w:rsidR="00913D84">
              <w:rPr>
                <w:rFonts w:cs="Tahoma"/>
                <w:lang w:bidi="en-US"/>
              </w:rPr>
              <w:t>latar belakang kegiatan</w:t>
            </w:r>
            <w:r w:rsidR="00BB719F">
              <w:rPr>
                <w:rFonts w:cs="Tahoma"/>
                <w:lang w:bidi="en-US"/>
              </w:rPr>
              <w:t>;</w:t>
            </w:r>
            <w:r w:rsidR="00913D84">
              <w:rPr>
                <w:rFonts w:cs="Tahoma"/>
                <w:lang w:bidi="en-US"/>
              </w:rPr>
              <w:t xml:space="preserve"> </w:t>
            </w:r>
            <w:r w:rsidR="00ED2F01" w:rsidRPr="00ED2F01">
              <w:rPr>
                <w:rFonts w:cs="Tahoma"/>
                <w:lang w:bidi="en-US"/>
              </w:rPr>
              <w:t>tujuan</w:t>
            </w:r>
            <w:r w:rsidR="00ED2F01">
              <w:rPr>
                <w:rFonts w:cs="Tahoma"/>
                <w:lang w:bidi="en-US"/>
              </w:rPr>
              <w:t xml:space="preserve"> kegiatan</w:t>
            </w:r>
            <w:r w:rsidR="00913D84">
              <w:rPr>
                <w:rFonts w:cs="Tahoma"/>
                <w:lang w:bidi="en-US"/>
              </w:rPr>
              <w:t xml:space="preserve"> </w:t>
            </w:r>
            <w:r w:rsidR="00BB719F">
              <w:rPr>
                <w:rFonts w:cs="Tahoma"/>
                <w:lang w:bidi="en-US"/>
              </w:rPr>
              <w:t>misalnya berupa</w:t>
            </w:r>
            <w:r w:rsidR="00913D84">
              <w:rPr>
                <w:rFonts w:cs="Tahoma"/>
                <w:lang w:bidi="en-US"/>
              </w:rPr>
              <w:t xml:space="preserve"> penerapan </w:t>
            </w:r>
            <w:r w:rsidR="00913D84" w:rsidRPr="00913D84">
              <w:rPr>
                <w:rFonts w:cs="Tahoma"/>
                <w:lang w:bidi="en-US"/>
              </w:rPr>
              <w:t>ilmu pengetahuan</w:t>
            </w:r>
            <w:r w:rsidR="00E64BF4">
              <w:rPr>
                <w:rFonts w:cs="Tahoma"/>
                <w:lang w:bidi="en-US"/>
              </w:rPr>
              <w:t xml:space="preserve"> dan </w:t>
            </w:r>
            <w:r w:rsidR="00913D84" w:rsidRPr="00913D84">
              <w:rPr>
                <w:rFonts w:cs="Tahoma"/>
                <w:lang w:bidi="en-US"/>
              </w:rPr>
              <w:t>teknologi</w:t>
            </w:r>
            <w:r w:rsidR="00E64BF4">
              <w:rPr>
                <w:rFonts w:cs="Tahoma"/>
                <w:lang w:bidi="en-US"/>
              </w:rPr>
              <w:t xml:space="preserve">; metodologi </w:t>
            </w:r>
            <w:r w:rsidR="009D329A">
              <w:rPr>
                <w:rFonts w:cs="Tahoma"/>
                <w:lang w:bidi="en-US"/>
              </w:rPr>
              <w:t>dan kesimpulan</w:t>
            </w:r>
            <w:r w:rsidR="00913D84" w:rsidRPr="00913D84">
              <w:rPr>
                <w:rFonts w:cs="Tahoma"/>
                <w:lang w:bidi="en-US"/>
              </w:rPr>
              <w:t xml:space="preserve"> </w:t>
            </w:r>
            <w:r w:rsidR="009D329A">
              <w:rPr>
                <w:rFonts w:cs="Tahoma"/>
                <w:lang w:bidi="en-US"/>
              </w:rPr>
              <w:t>kegiatan PkM</w:t>
            </w:r>
            <w:r w:rsidR="00ED2F01" w:rsidRPr="00ED2F01">
              <w:rPr>
                <w:rFonts w:cs="Tahoma"/>
                <w:lang w:bidi="en-US"/>
              </w:rPr>
              <w:t xml:space="preserve">. </w:t>
            </w:r>
            <w:r w:rsidR="00913D84">
              <w:rPr>
                <w:rFonts w:cs="Tahoma"/>
                <w:lang w:bidi="en-US"/>
              </w:rPr>
              <w:t>Metodologi</w:t>
            </w:r>
            <w:r w:rsidR="009D329A">
              <w:rPr>
                <w:rFonts w:cs="Tahoma"/>
                <w:lang w:bidi="en-US"/>
              </w:rPr>
              <w:t xml:space="preserve"> menguraikan tahapan pelaksanaan kegiatan PkM</w:t>
            </w:r>
            <w:r w:rsidR="00ED2F01" w:rsidRPr="00ED2F01">
              <w:rPr>
                <w:rFonts w:cs="Tahoma"/>
                <w:lang w:bidi="en-US"/>
              </w:rPr>
              <w:t xml:space="preserve">. </w:t>
            </w:r>
            <w:r w:rsidR="009D329A">
              <w:rPr>
                <w:rFonts w:cs="Tahoma"/>
                <w:lang w:bidi="en-US"/>
              </w:rPr>
              <w:t>Hasil pelaksanaan dan pembahasan ditulis secara singkat dan padat diikuti oleh kesimpulan berupa pernyataan kualitatif dan kuantitatif</w:t>
            </w:r>
            <w:bookmarkEnd w:id="2"/>
            <w:r w:rsidR="00ED2F01" w:rsidRPr="00ED2F01">
              <w:rPr>
                <w:rFonts w:cs="Tahoma"/>
                <w:lang w:bidi="en-US"/>
              </w:rPr>
              <w:t>.</w:t>
            </w:r>
            <w:bookmarkEnd w:id="1"/>
          </w:p>
        </w:tc>
      </w:tr>
      <w:tr w:rsidR="00D81D0E" w:rsidRPr="0070677E" w14:paraId="60812A4F" w14:textId="77777777" w:rsidTr="00E64BF4">
        <w:trPr>
          <w:trHeight w:val="53"/>
          <w:jc w:val="center"/>
        </w:trPr>
        <w:tc>
          <w:tcPr>
            <w:tcW w:w="9571" w:type="dxa"/>
            <w:vAlign w:val="center"/>
          </w:tcPr>
          <w:p w14:paraId="576889F4" w14:textId="2FEE8D14" w:rsidR="00D81D0E" w:rsidRPr="00E64BF4" w:rsidRDefault="00D81D0E" w:rsidP="00E64BF4">
            <w:pPr>
              <w:rPr>
                <w:rFonts w:cs="Tahoma"/>
                <w:b/>
                <w:bCs/>
                <w:sz w:val="6"/>
                <w:szCs w:val="6"/>
              </w:rPr>
            </w:pPr>
          </w:p>
        </w:tc>
      </w:tr>
      <w:tr w:rsidR="00E64BF4" w:rsidRPr="0070677E" w14:paraId="0DCC5F97" w14:textId="77777777" w:rsidTr="00E64BF4">
        <w:trPr>
          <w:trHeight w:val="272"/>
          <w:jc w:val="center"/>
        </w:trPr>
        <w:tc>
          <w:tcPr>
            <w:tcW w:w="9571" w:type="dxa"/>
            <w:vAlign w:val="center"/>
          </w:tcPr>
          <w:p w14:paraId="58674B9B" w14:textId="6DA701D8" w:rsidR="00E64BF4" w:rsidRPr="0070677E" w:rsidRDefault="00E64BF4" w:rsidP="00CC1C8B">
            <w:pPr>
              <w:ind w:left="-113"/>
              <w:rPr>
                <w:rFonts w:cs="Tahoma"/>
                <w:b/>
                <w:bCs/>
                <w:lang w:bidi="en-US"/>
              </w:rPr>
            </w:pPr>
            <w:r w:rsidRPr="0070677E">
              <w:rPr>
                <w:rFonts w:cs="Tahoma"/>
                <w:b/>
                <w:bCs/>
                <w:lang w:bidi="en-US"/>
              </w:rPr>
              <w:t>Kata Kunci</w:t>
            </w:r>
            <w:r w:rsidRPr="0070677E">
              <w:rPr>
                <w:rFonts w:cs="Tahoma"/>
                <w:lang w:bidi="en-US"/>
              </w:rPr>
              <w:t>: kata kunci 1; kata kunci 2; kata kunci 3; kata kunci 4; kata kunci 5</w:t>
            </w:r>
          </w:p>
        </w:tc>
      </w:tr>
      <w:tr w:rsidR="00D81D0E" w:rsidRPr="0070677E" w14:paraId="75302323" w14:textId="77777777" w:rsidTr="00DC54B3">
        <w:trPr>
          <w:jc w:val="center"/>
        </w:trPr>
        <w:tc>
          <w:tcPr>
            <w:tcW w:w="9571" w:type="dxa"/>
            <w:tcBorders>
              <w:bottom w:val="single" w:sz="8" w:space="0" w:color="auto"/>
            </w:tcBorders>
            <w:vAlign w:val="center"/>
          </w:tcPr>
          <w:p w14:paraId="1157ED1D" w14:textId="77777777" w:rsidR="00D81D0E" w:rsidRPr="00D81D0E" w:rsidRDefault="00D81D0E" w:rsidP="00B07167">
            <w:pPr>
              <w:rPr>
                <w:rFonts w:cs="Tahoma"/>
                <w:b/>
                <w:bCs/>
                <w:sz w:val="6"/>
                <w:szCs w:val="6"/>
                <w:lang w:bidi="en-US"/>
              </w:rPr>
            </w:pPr>
          </w:p>
        </w:tc>
      </w:tr>
      <w:tr w:rsidR="00DB4587" w:rsidRPr="0070677E" w14:paraId="13C78EEE" w14:textId="77777777" w:rsidTr="00DC54B3">
        <w:trPr>
          <w:trHeight w:val="666"/>
          <w:jc w:val="center"/>
        </w:trPr>
        <w:tc>
          <w:tcPr>
            <w:tcW w:w="9571" w:type="dxa"/>
            <w:tcBorders>
              <w:top w:val="single" w:sz="8" w:space="0" w:color="auto"/>
            </w:tcBorders>
            <w:vAlign w:val="center"/>
          </w:tcPr>
          <w:p w14:paraId="2421138F" w14:textId="187C9D03" w:rsidR="00DB4587" w:rsidRDefault="00DB4587" w:rsidP="009D329A">
            <w:pPr>
              <w:ind w:left="-113"/>
              <w:rPr>
                <w:rStyle w:val="Hyperlink"/>
                <w:rFonts w:ascii="Tahoma" w:hAnsi="Tahoma" w:cs="Tahoma"/>
                <w:sz w:val="20"/>
                <w:szCs w:val="20"/>
              </w:rPr>
            </w:pPr>
            <w:r w:rsidRPr="0070677E">
              <w:rPr>
                <w:rFonts w:ascii="Tahoma" w:hAnsi="Tahoma" w:cs="Tahoma"/>
                <w:sz w:val="20"/>
                <w:szCs w:val="20"/>
              </w:rPr>
              <w:t xml:space="preserve">DOI: </w:t>
            </w:r>
            <w:hyperlink r:id="rId11" w:history="1">
              <w:r w:rsidRPr="00B07167">
                <w:rPr>
                  <w:rStyle w:val="Hyperlink"/>
                  <w:rFonts w:ascii="Tahoma" w:hAnsi="Tahoma" w:cs="Tahoma"/>
                  <w:sz w:val="20"/>
                  <w:szCs w:val="20"/>
                </w:rPr>
                <w:t>10.</w:t>
              </w:r>
              <w:r w:rsidR="00B07167" w:rsidRPr="00B07167">
                <w:rPr>
                  <w:rStyle w:val="Hyperlink"/>
                  <w:rFonts w:ascii="Tahoma" w:hAnsi="Tahoma" w:cs="Tahoma"/>
                  <w:sz w:val="20"/>
                  <w:szCs w:val="20"/>
                </w:rPr>
                <w:t>xxxxx</w:t>
              </w:r>
              <w:r w:rsidRPr="00B07167">
                <w:rPr>
                  <w:rStyle w:val="Hyperlink"/>
                  <w:rFonts w:ascii="Tahoma" w:hAnsi="Tahoma" w:cs="Tahoma"/>
                  <w:sz w:val="20"/>
                  <w:szCs w:val="20"/>
                </w:rPr>
                <w:t>/</w:t>
              </w:r>
              <w:r w:rsidR="00B07167" w:rsidRPr="00B07167">
                <w:rPr>
                  <w:rStyle w:val="Hyperlink"/>
                  <w:rFonts w:ascii="Tahoma" w:hAnsi="Tahoma" w:cs="Tahoma"/>
                  <w:sz w:val="20"/>
                  <w:szCs w:val="20"/>
                </w:rPr>
                <w:t>imun</w:t>
              </w:r>
              <w:r w:rsidRPr="00B07167">
                <w:rPr>
                  <w:rStyle w:val="Hyperlink"/>
                  <w:rFonts w:ascii="Tahoma" w:hAnsi="Tahoma" w:cs="Tahoma"/>
                  <w:sz w:val="20"/>
                  <w:szCs w:val="20"/>
                </w:rPr>
                <w:t>.v</w:t>
              </w:r>
              <w:r w:rsidR="00B07167" w:rsidRPr="00B07167">
                <w:rPr>
                  <w:rStyle w:val="Hyperlink"/>
                  <w:rFonts w:ascii="Tahoma" w:hAnsi="Tahoma" w:cs="Tahoma"/>
                  <w:sz w:val="20"/>
                  <w:szCs w:val="20"/>
                </w:rPr>
                <w:t>1</w:t>
              </w:r>
              <w:r w:rsidRPr="00B07167">
                <w:rPr>
                  <w:rStyle w:val="Hyperlink"/>
                  <w:rFonts w:ascii="Tahoma" w:hAnsi="Tahoma" w:cs="Tahoma"/>
                  <w:sz w:val="20"/>
                  <w:szCs w:val="20"/>
                </w:rPr>
                <w:t>i1.</w:t>
              </w:r>
              <w:r w:rsidR="00B07167" w:rsidRPr="00B07167">
                <w:rPr>
                  <w:rStyle w:val="Hyperlink"/>
                  <w:rFonts w:ascii="Tahoma" w:hAnsi="Tahoma" w:cs="Tahoma"/>
                  <w:sz w:val="20"/>
                  <w:szCs w:val="20"/>
                </w:rPr>
                <w:t>xxx</w:t>
              </w:r>
            </w:hyperlink>
          </w:p>
          <w:p w14:paraId="53703C56" w14:textId="2EBBCD9F" w:rsidR="00DB4587" w:rsidRPr="00DB4587" w:rsidRDefault="00DB4587" w:rsidP="009D329A">
            <w:pPr>
              <w:ind w:left="-113"/>
              <w:rPr>
                <w:rFonts w:cs="Times New Roman"/>
              </w:rPr>
            </w:pPr>
            <w:r w:rsidRPr="00A72543">
              <w:rPr>
                <w:rFonts w:cs="Times New Roman"/>
              </w:rPr>
              <w:t xml:space="preserve">Diterima: </w:t>
            </w:r>
            <w:r w:rsidR="00B07167">
              <w:rPr>
                <w:rFonts w:cs="Times New Roman"/>
              </w:rPr>
              <w:t>xx</w:t>
            </w:r>
            <w:r w:rsidRPr="00A72543">
              <w:rPr>
                <w:rFonts w:cs="Times New Roman"/>
              </w:rPr>
              <w:t xml:space="preserve"> Bulan </w:t>
            </w:r>
            <w:r w:rsidR="00B07167">
              <w:rPr>
                <w:rFonts w:cs="Times New Roman"/>
              </w:rPr>
              <w:t>2024</w:t>
            </w:r>
            <w:r>
              <w:rPr>
                <w:rFonts w:cs="Times New Roman"/>
              </w:rPr>
              <w:t>; D</w:t>
            </w:r>
            <w:r w:rsidRPr="00A72543">
              <w:rPr>
                <w:rFonts w:cs="Times New Roman"/>
              </w:rPr>
              <w:t xml:space="preserve">isetujui: </w:t>
            </w:r>
            <w:r w:rsidR="00B07167">
              <w:rPr>
                <w:rFonts w:cs="Times New Roman"/>
              </w:rPr>
              <w:t>xx</w:t>
            </w:r>
            <w:r w:rsidRPr="00A72543">
              <w:rPr>
                <w:rFonts w:cs="Times New Roman"/>
              </w:rPr>
              <w:t xml:space="preserve"> Bulan </w:t>
            </w:r>
            <w:r w:rsidR="00B07167">
              <w:rPr>
                <w:rFonts w:cs="Times New Roman"/>
              </w:rPr>
              <w:t>2024</w:t>
            </w:r>
            <w:r>
              <w:rPr>
                <w:rFonts w:cs="Times New Roman"/>
              </w:rPr>
              <w:t xml:space="preserve">; </w:t>
            </w:r>
            <w:r w:rsidRPr="00A72543">
              <w:rPr>
                <w:rFonts w:cs="Times New Roman"/>
              </w:rPr>
              <w:t xml:space="preserve">Dipublikasikan: </w:t>
            </w:r>
            <w:r w:rsidR="00B07167">
              <w:rPr>
                <w:rFonts w:cs="Times New Roman"/>
              </w:rPr>
              <w:t>xx</w:t>
            </w:r>
            <w:r w:rsidRPr="00A72543">
              <w:rPr>
                <w:rFonts w:cs="Times New Roman"/>
              </w:rPr>
              <w:t xml:space="preserve"> Bulan </w:t>
            </w:r>
            <w:r w:rsidR="00B07167">
              <w:rPr>
                <w:rFonts w:cs="Times New Roman"/>
              </w:rPr>
              <w:t>2024</w:t>
            </w:r>
          </w:p>
        </w:tc>
      </w:tr>
      <w:tr w:rsidR="00DB4587" w:rsidRPr="0070677E" w14:paraId="596C051D" w14:textId="77777777" w:rsidTr="00E64BF4">
        <w:trPr>
          <w:jc w:val="center"/>
        </w:trPr>
        <w:tc>
          <w:tcPr>
            <w:tcW w:w="9571" w:type="dxa"/>
            <w:vAlign w:val="center"/>
          </w:tcPr>
          <w:p w14:paraId="2B5E3D8D" w14:textId="673DB942" w:rsidR="00DB4587" w:rsidRPr="0070677E" w:rsidRDefault="00DB4587" w:rsidP="009D329A">
            <w:pPr>
              <w:ind w:left="-113"/>
              <w:rPr>
                <w:rFonts w:ascii="Tahoma" w:hAnsi="Tahoma" w:cs="Tahoma"/>
                <w:sz w:val="20"/>
                <w:szCs w:val="20"/>
              </w:rPr>
            </w:pPr>
            <w:r w:rsidRPr="0070677E">
              <w:rPr>
                <w:rStyle w:val="fontstyle01"/>
                <w:rFonts w:ascii="Tahoma" w:hAnsi="Tahoma" w:cs="Tahoma"/>
              </w:rPr>
              <w:t>©</w:t>
            </w:r>
            <w:r w:rsidR="004049AD">
              <w:rPr>
                <w:rStyle w:val="fontstyle01"/>
                <w:rFonts w:ascii="Tahoma" w:hAnsi="Tahoma" w:cs="Tahoma"/>
                <w:b w:val="0"/>
                <w:bCs w:val="0"/>
              </w:rPr>
              <w:t>2024</w:t>
            </w:r>
            <w:r w:rsidRPr="0070677E">
              <w:rPr>
                <w:rStyle w:val="fontstyle21"/>
                <w:rFonts w:ascii="Tahoma" w:hAnsi="Tahoma" w:cs="Tahoma"/>
              </w:rPr>
              <w:t xml:space="preserve">. </w:t>
            </w:r>
            <w:r w:rsidR="004049AD" w:rsidRPr="004049AD">
              <w:rPr>
                <w:rStyle w:val="fontstyle21"/>
                <w:rFonts w:ascii="Cambria" w:hAnsi="Cambria" w:cs="Tahoma"/>
                <w:sz w:val="22"/>
                <w:szCs w:val="22"/>
              </w:rPr>
              <w:t>Ini adalah artikel akses terbuka di bawah lisensi</w:t>
            </w:r>
            <w:r w:rsidRPr="00D81D0E">
              <w:rPr>
                <w:rStyle w:val="fontstyle21"/>
                <w:rFonts w:ascii="Cambria" w:hAnsi="Cambria" w:cs="Tahoma"/>
                <w:sz w:val="22"/>
                <w:szCs w:val="22"/>
              </w:rPr>
              <w:t xml:space="preserve"> </w:t>
            </w:r>
            <w:hyperlink r:id="rId12" w:history="1">
              <w:r w:rsidRPr="00D81D0E">
                <w:rPr>
                  <w:rStyle w:val="Hyperlink"/>
                  <w:rFonts w:cs="Tahoma"/>
                </w:rPr>
                <w:t>CC BY-SA</w:t>
              </w:r>
            </w:hyperlink>
            <w:r w:rsidRPr="00D81D0E">
              <w:rPr>
                <w:rStyle w:val="fontstyle21"/>
                <w:rFonts w:ascii="Cambria" w:hAnsi="Cambria" w:cs="Tahoma"/>
                <w:sz w:val="22"/>
                <w:szCs w:val="22"/>
              </w:rPr>
              <w:t xml:space="preserve"> </w:t>
            </w:r>
            <w:proofErr w:type="spellStart"/>
            <w:r w:rsidRPr="00D81D0E">
              <w:rPr>
                <w:rStyle w:val="fontstyle21"/>
                <w:rFonts w:ascii="Cambria" w:hAnsi="Cambria" w:cs="Tahoma"/>
                <w:sz w:val="22"/>
                <w:szCs w:val="22"/>
              </w:rPr>
              <w:t>license</w:t>
            </w:r>
            <w:proofErr w:type="spellEnd"/>
            <w:r w:rsidRPr="00D81D0E">
              <w:rPr>
                <w:rStyle w:val="fontstyle21"/>
                <w:rFonts w:ascii="Cambria" w:hAnsi="Cambria" w:cs="Tahoma"/>
                <w:sz w:val="22"/>
                <w:szCs w:val="22"/>
              </w:rPr>
              <w:t xml:space="preserve"> </w:t>
            </w:r>
            <w:r w:rsidRPr="00D81D0E">
              <w:rPr>
                <w:rStyle w:val="fontstyle21"/>
                <w:rFonts w:ascii="Cambria" w:hAnsi="Cambria" w:cs="Tahoma"/>
                <w:noProof/>
                <w:sz w:val="22"/>
                <w:szCs w:val="22"/>
              </w:rPr>
              <w:drawing>
                <wp:inline distT="0" distB="0" distL="0" distR="0" wp14:anchorId="30858E18" wp14:editId="0EA8F95A">
                  <wp:extent cx="514800" cy="180655"/>
                  <wp:effectExtent l="0" t="0" r="0" b="0"/>
                  <wp:docPr id="1276057117" name="Picture 19">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057117" name="Picture 19">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4800" cy="180655"/>
                          </a:xfrm>
                          <a:prstGeom prst="rect">
                            <a:avLst/>
                          </a:prstGeom>
                          <a:noFill/>
                        </pic:spPr>
                      </pic:pic>
                    </a:graphicData>
                  </a:graphic>
                </wp:inline>
              </w:drawing>
            </w:r>
          </w:p>
        </w:tc>
      </w:tr>
    </w:tbl>
    <w:p w14:paraId="6B209D52" w14:textId="16FF75F8" w:rsidR="00662C7F" w:rsidRDefault="00662C7F" w:rsidP="00D37C98">
      <w:pPr>
        <w:pStyle w:val="TTPParagraphothers"/>
        <w:pBdr>
          <w:bottom w:val="single" w:sz="6" w:space="1" w:color="auto"/>
        </w:pBdr>
        <w:ind w:firstLine="0"/>
        <w:jc w:val="left"/>
        <w:rPr>
          <w:rStyle w:val="fontstyle21"/>
          <w:rFonts w:ascii="Tahoma" w:hAnsi="Tahoma" w:cs="Tahoma"/>
        </w:rPr>
      </w:pPr>
    </w:p>
    <w:p w14:paraId="4844EB30" w14:textId="77777777" w:rsidR="00274034" w:rsidRDefault="00274034" w:rsidP="00D37C98">
      <w:pPr>
        <w:pStyle w:val="TTPParagraphothers"/>
        <w:ind w:firstLine="0"/>
        <w:jc w:val="left"/>
        <w:rPr>
          <w:rStyle w:val="fontstyle21"/>
          <w:rFonts w:ascii="Tahoma" w:hAnsi="Tahoma" w:cs="Tahoma"/>
        </w:rPr>
      </w:pPr>
    </w:p>
    <w:p w14:paraId="1DDF2BCD" w14:textId="22C70645" w:rsidR="003C2212" w:rsidRPr="0070677E" w:rsidRDefault="000033B2" w:rsidP="00B42B25">
      <w:pPr>
        <w:pStyle w:val="APHeading"/>
        <w:spacing w:before="0" w:after="0" w:line="240" w:lineRule="auto"/>
        <w:ind w:left="0" w:firstLine="0"/>
        <w:rPr>
          <w:rFonts w:ascii="Cambria" w:hAnsi="Cambria"/>
        </w:rPr>
      </w:pPr>
      <w:r>
        <w:rPr>
          <w:rFonts w:ascii="Cambria" w:hAnsi="Cambria"/>
        </w:rPr>
        <w:t>Pendahuluan</w:t>
      </w:r>
    </w:p>
    <w:p w14:paraId="6A9B241F" w14:textId="6365E593" w:rsidR="00DE0FE9" w:rsidRPr="00DE0FE9" w:rsidRDefault="00DE0FE9" w:rsidP="001D77C0">
      <w:pPr>
        <w:rPr>
          <w:rFonts w:cstheme="majorBidi"/>
        </w:rPr>
      </w:pPr>
      <w:r>
        <w:rPr>
          <w:rFonts w:cstheme="majorBidi"/>
        </w:rPr>
        <w:t xml:space="preserve">Bagian </w:t>
      </w:r>
      <w:r w:rsidR="000D5BEB">
        <w:rPr>
          <w:rFonts w:cstheme="majorBidi"/>
        </w:rPr>
        <w:t xml:space="preserve">isi (Pendahuluan, Metodologi, </w:t>
      </w:r>
      <w:r w:rsidR="00BF2B0B">
        <w:rPr>
          <w:rFonts w:cstheme="majorBidi"/>
        </w:rPr>
        <w:t>Pelaksanaan dan Pembahasan, Kesimpulan)</w:t>
      </w:r>
      <w:r>
        <w:rPr>
          <w:rFonts w:cstheme="majorBidi"/>
        </w:rPr>
        <w:t xml:space="preserve"> ditulis dalam bentuk paragraf </w:t>
      </w:r>
      <w:r w:rsidR="00BB719F">
        <w:rPr>
          <w:rFonts w:cstheme="majorBidi"/>
        </w:rPr>
        <w:t>rata kiri dan kanan (</w:t>
      </w:r>
      <w:proofErr w:type="spellStart"/>
      <w:r w:rsidR="00BB719F" w:rsidRPr="00BB719F">
        <w:rPr>
          <w:rFonts w:cstheme="majorBidi"/>
          <w:b/>
          <w:bCs/>
          <w:i/>
          <w:iCs/>
        </w:rPr>
        <w:t>Justify</w:t>
      </w:r>
      <w:proofErr w:type="spellEnd"/>
      <w:r w:rsidR="00BB719F">
        <w:rPr>
          <w:rFonts w:cstheme="majorBidi"/>
        </w:rPr>
        <w:t>),</w:t>
      </w:r>
      <w:r w:rsidR="00BB719F">
        <w:rPr>
          <w:rFonts w:cstheme="majorBidi"/>
          <w:i/>
          <w:iCs/>
        </w:rPr>
        <w:t xml:space="preserve"> </w:t>
      </w:r>
      <w:r>
        <w:rPr>
          <w:rFonts w:cstheme="majorBidi"/>
        </w:rPr>
        <w:t xml:space="preserve">menggunakan jenis </w:t>
      </w:r>
      <w:proofErr w:type="spellStart"/>
      <w:r w:rsidR="00BB719F" w:rsidRPr="00BB719F">
        <w:rPr>
          <w:rFonts w:cstheme="majorBidi"/>
          <w:b/>
          <w:bCs/>
          <w:i/>
          <w:iCs/>
        </w:rPr>
        <w:t>f</w:t>
      </w:r>
      <w:r w:rsidRPr="00BB719F">
        <w:rPr>
          <w:rFonts w:cstheme="majorBidi"/>
          <w:b/>
          <w:bCs/>
          <w:i/>
          <w:iCs/>
        </w:rPr>
        <w:t>ont</w:t>
      </w:r>
      <w:proofErr w:type="spellEnd"/>
      <w:r w:rsidRPr="00BF2B0B">
        <w:rPr>
          <w:rFonts w:cstheme="majorBidi"/>
          <w:b/>
          <w:bCs/>
        </w:rPr>
        <w:t xml:space="preserve"> Cambria ukuran 11</w:t>
      </w:r>
      <w:r w:rsidR="00BB719F">
        <w:rPr>
          <w:rFonts w:cstheme="majorBidi"/>
          <w:b/>
          <w:bCs/>
        </w:rPr>
        <w:t>, spasi 1</w:t>
      </w:r>
      <w:r>
        <w:rPr>
          <w:rFonts w:cstheme="majorBidi"/>
        </w:rPr>
        <w:t>. Judul ditulis tebal dan diberi penomoran</w:t>
      </w:r>
      <w:r w:rsidR="00F2599E">
        <w:rPr>
          <w:rFonts w:cstheme="majorBidi"/>
        </w:rPr>
        <w:t xml:space="preserve"> </w:t>
      </w:r>
      <w:sdt>
        <w:sdtPr>
          <w:rPr>
            <w:rFonts w:cstheme="majorBidi"/>
            <w:color w:val="000000"/>
          </w:rPr>
          <w:tag w:val="MENDELEY_CITATION_v3_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"/>
          <w:id w:val="-1953005130"/>
          <w:placeholder>
            <w:docPart w:val="DefaultPlaceholder_-1854013440"/>
          </w:placeholder>
        </w:sdtPr>
        <w:sdtContent>
          <w:r w:rsidR="002D5DF7" w:rsidRPr="002D5DF7">
            <w:rPr>
              <w:rFonts w:cstheme="majorBidi"/>
              <w:color w:val="000000"/>
            </w:rPr>
            <w:t>(1)</w:t>
          </w:r>
        </w:sdtContent>
      </w:sdt>
      <w:r>
        <w:rPr>
          <w:rFonts w:cstheme="majorBidi"/>
        </w:rPr>
        <w:t xml:space="preserve">. </w:t>
      </w:r>
      <w:r w:rsidRPr="00BF2B0B">
        <w:rPr>
          <w:rFonts w:cstheme="majorBidi"/>
          <w:b/>
          <w:bCs/>
        </w:rPr>
        <w:t>Paragraf awal</w:t>
      </w:r>
      <w:r>
        <w:rPr>
          <w:rFonts w:cstheme="majorBidi"/>
        </w:rPr>
        <w:t xml:space="preserve"> ditulis </w:t>
      </w:r>
      <w:r w:rsidRPr="00BF2B0B">
        <w:rPr>
          <w:rFonts w:cstheme="majorBidi"/>
          <w:b/>
          <w:bCs/>
        </w:rPr>
        <w:t>tidak menjorok</w:t>
      </w:r>
      <w:r>
        <w:rPr>
          <w:rFonts w:cstheme="majorBidi"/>
        </w:rPr>
        <w:t xml:space="preserve"> ke dalam, paragraf kedua dan seterusnya ditulis menjorok ke dalam dengan ukuran </w:t>
      </w:r>
      <w:proofErr w:type="spellStart"/>
      <w:r>
        <w:rPr>
          <w:rFonts w:cstheme="majorBidi"/>
          <w:i/>
          <w:iCs/>
        </w:rPr>
        <w:t>tabs</w:t>
      </w:r>
      <w:proofErr w:type="spellEnd"/>
      <w:r>
        <w:rPr>
          <w:rFonts w:cstheme="majorBidi"/>
        </w:rPr>
        <w:t xml:space="preserve"> </w:t>
      </w:r>
      <w:r w:rsidRPr="00BF2B0B">
        <w:rPr>
          <w:rFonts w:cstheme="majorBidi"/>
          <w:b/>
          <w:bCs/>
        </w:rPr>
        <w:t>0,5 cm</w:t>
      </w:r>
      <w:r>
        <w:rPr>
          <w:rFonts w:cstheme="majorBidi"/>
        </w:rPr>
        <w:t>.</w:t>
      </w:r>
      <w:r w:rsidR="000D5BEB">
        <w:rPr>
          <w:rFonts w:cstheme="majorBidi"/>
        </w:rPr>
        <w:t xml:space="preserve"> Kalimat dan istilah ditulis menggunakan Bahasa Indonesia sesuai </w:t>
      </w:r>
      <w:r w:rsidR="000D5BEB" w:rsidRPr="000D5BEB">
        <w:rPr>
          <w:rFonts w:cstheme="majorBidi"/>
        </w:rPr>
        <w:t xml:space="preserve">Pedoman Umum Ejaan Bahasa </w:t>
      </w:r>
      <w:r w:rsidR="000D5BEB">
        <w:rPr>
          <w:rFonts w:cstheme="majorBidi"/>
        </w:rPr>
        <w:t xml:space="preserve">Indonesia. Semua istilah diprioritaskan menggunakan istilah Bahasa </w:t>
      </w:r>
      <w:r w:rsidR="00F2599E">
        <w:rPr>
          <w:rFonts w:cstheme="majorBidi"/>
        </w:rPr>
        <w:t xml:space="preserve">Indonesia </w:t>
      </w:r>
      <w:sdt>
        <w:sdtPr>
          <w:rPr>
            <w:rFonts w:cstheme="majorBidi"/>
            <w:color w:val="000000"/>
          </w:rPr>
          <w:tag w:val="MENDELEY_CITATION_v3_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"/>
          <w:id w:val="1299106654"/>
          <w:placeholder>
            <w:docPart w:val="DefaultPlaceholder_-1854013440"/>
          </w:placeholder>
        </w:sdtPr>
        <w:sdtContent>
          <w:r w:rsidR="002D5DF7" w:rsidRPr="002D5DF7">
            <w:rPr>
              <w:rFonts w:cstheme="majorBidi"/>
              <w:color w:val="000000"/>
            </w:rPr>
            <w:t>(2)</w:t>
          </w:r>
        </w:sdtContent>
      </w:sdt>
      <w:r w:rsidR="000D5BEB">
        <w:rPr>
          <w:rFonts w:cstheme="majorBidi"/>
        </w:rPr>
        <w:t xml:space="preserve">. Jika ada istilah yang belum ada padanan atau </w:t>
      </w:r>
      <w:r w:rsidR="009D329A">
        <w:rPr>
          <w:rFonts w:cstheme="majorBidi"/>
        </w:rPr>
        <w:t xml:space="preserve">istilah asing yang </w:t>
      </w:r>
      <w:r w:rsidR="000D5BEB">
        <w:rPr>
          <w:rFonts w:cstheme="majorBidi"/>
        </w:rPr>
        <w:t xml:space="preserve">umum </w:t>
      </w:r>
      <w:r w:rsidR="009D329A">
        <w:rPr>
          <w:rFonts w:cstheme="majorBidi"/>
        </w:rPr>
        <w:t>digunakan</w:t>
      </w:r>
      <w:r w:rsidR="000D5BEB">
        <w:rPr>
          <w:rFonts w:cstheme="majorBidi"/>
        </w:rPr>
        <w:t>, maka ditulis dengan huruf miring.</w:t>
      </w:r>
    </w:p>
    <w:p w14:paraId="12BBCB09" w14:textId="67D0D7A2" w:rsidR="002C34EE" w:rsidRPr="0070677E" w:rsidRDefault="001D77C0" w:rsidP="00DE0FE9">
      <w:pPr>
        <w:ind w:firstLine="284"/>
        <w:rPr>
          <w:rFonts w:cstheme="majorBidi"/>
        </w:rPr>
      </w:pPr>
      <w:r>
        <w:rPr>
          <w:rFonts w:cstheme="majorBidi"/>
        </w:rPr>
        <w:t>Bagian pendahuluan b</w:t>
      </w:r>
      <w:r w:rsidRPr="001D77C0">
        <w:rPr>
          <w:rFonts w:cstheme="majorBidi"/>
        </w:rPr>
        <w:t xml:space="preserve">erisi latar belakang kegiatan </w:t>
      </w:r>
      <w:r>
        <w:rPr>
          <w:rFonts w:cstheme="majorBidi"/>
        </w:rPr>
        <w:t>P</w:t>
      </w:r>
      <w:r w:rsidRPr="001D77C0">
        <w:rPr>
          <w:rFonts w:cstheme="majorBidi"/>
        </w:rPr>
        <w:t xml:space="preserve">engabdian kepada </w:t>
      </w:r>
      <w:r>
        <w:rPr>
          <w:rFonts w:cstheme="majorBidi"/>
        </w:rPr>
        <w:t>M</w:t>
      </w:r>
      <w:r w:rsidRPr="001D77C0">
        <w:rPr>
          <w:rFonts w:cstheme="majorBidi"/>
        </w:rPr>
        <w:t>asyarakat</w:t>
      </w:r>
      <w:r>
        <w:rPr>
          <w:rFonts w:cstheme="majorBidi"/>
        </w:rPr>
        <w:t xml:space="preserve"> (PkM)</w:t>
      </w:r>
      <w:r w:rsidRPr="001D77C0">
        <w:rPr>
          <w:rFonts w:cstheme="majorBidi"/>
        </w:rPr>
        <w:t xml:space="preserve"> yang dilakukan</w:t>
      </w:r>
      <w:r>
        <w:rPr>
          <w:rFonts w:cstheme="majorBidi"/>
        </w:rPr>
        <w:t xml:space="preserve">. Bab ini berisi </w:t>
      </w:r>
      <w:r w:rsidRPr="001D77C0">
        <w:rPr>
          <w:rFonts w:cstheme="majorBidi"/>
        </w:rPr>
        <w:t xml:space="preserve">analisis situasi dan permasalahan mitra </w:t>
      </w:r>
      <w:r>
        <w:rPr>
          <w:rFonts w:cstheme="majorBidi"/>
        </w:rPr>
        <w:t>atau masyarakat</w:t>
      </w:r>
      <w:sdt>
        <w:sdtPr>
          <w:rPr>
            <w:rFonts w:cstheme="majorBidi"/>
            <w:color w:val="000000"/>
          </w:rPr>
          <w:tag w:val="MENDELEY_CITATION_v3_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"/>
          <w:id w:val="10263364"/>
          <w:placeholder>
            <w:docPart w:val="DefaultPlaceholder_-1854013440"/>
          </w:placeholder>
        </w:sdtPr>
        <w:sdtContent>
          <w:r w:rsidR="002D5DF7" w:rsidRPr="002D5DF7">
            <w:rPr>
              <w:rFonts w:cstheme="majorBidi"/>
              <w:color w:val="000000"/>
            </w:rPr>
            <w:t>(3)</w:t>
          </w:r>
        </w:sdtContent>
      </w:sdt>
      <w:r w:rsidR="00AF2C80">
        <w:rPr>
          <w:rFonts w:cstheme="majorBidi"/>
        </w:rPr>
        <w:t xml:space="preserve">. Kondisi dan profil mitra perlu diuraikan dan </w:t>
      </w:r>
      <w:r>
        <w:rPr>
          <w:rFonts w:cstheme="majorBidi"/>
        </w:rPr>
        <w:t>ditulis</w:t>
      </w:r>
      <w:r w:rsidRPr="001D77C0">
        <w:rPr>
          <w:rFonts w:cstheme="majorBidi"/>
        </w:rPr>
        <w:t xml:space="preserve"> secara komprehensif </w:t>
      </w:r>
      <w:r w:rsidR="00AF2C80">
        <w:rPr>
          <w:rFonts w:cstheme="majorBidi"/>
        </w:rPr>
        <w:t>sehingga bisa</w:t>
      </w:r>
      <w:r w:rsidRPr="001D77C0">
        <w:rPr>
          <w:rFonts w:cstheme="majorBidi"/>
        </w:rPr>
        <w:t xml:space="preserve"> menggambarkan</w:t>
      </w:r>
      <w:r w:rsidR="00AF2C80">
        <w:rPr>
          <w:rFonts w:cstheme="majorBidi"/>
        </w:rPr>
        <w:t xml:space="preserve"> masalah yang akan diselesaikan</w:t>
      </w:r>
      <w:sdt>
        <w:sdtPr>
          <w:rPr>
            <w:rFonts w:cstheme="majorBidi"/>
            <w:color w:val="000000"/>
          </w:rPr>
          <w:tag w:val="MENDELEY_CITATION_v3_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"/>
          <w:id w:val="-1849324073"/>
          <w:placeholder>
            <w:docPart w:val="DefaultPlaceholder_-1854013440"/>
          </w:placeholder>
        </w:sdtPr>
        <w:sdtContent>
          <w:r w:rsidR="002D5DF7" w:rsidRPr="002D5DF7">
            <w:rPr>
              <w:rFonts w:cstheme="majorBidi"/>
              <w:color w:val="000000"/>
            </w:rPr>
            <w:t>(4–6)</w:t>
          </w:r>
        </w:sdtContent>
      </w:sdt>
      <w:r w:rsidRPr="001D77C0">
        <w:rPr>
          <w:rFonts w:cstheme="majorBidi"/>
        </w:rPr>
        <w:t xml:space="preserve">. </w:t>
      </w:r>
      <w:r w:rsidR="00AF2C80">
        <w:rPr>
          <w:rFonts w:cstheme="majorBidi"/>
        </w:rPr>
        <w:t>Situasi dan masalah ditulis dengan dukungan data dan rujukan yang relevan</w:t>
      </w:r>
      <w:r>
        <w:rPr>
          <w:rFonts w:cstheme="majorBidi"/>
        </w:rPr>
        <w:t>.</w:t>
      </w:r>
      <w:r w:rsidR="00AF2C80">
        <w:rPr>
          <w:rFonts w:cstheme="majorBidi"/>
        </w:rPr>
        <w:t xml:space="preserve"> </w:t>
      </w:r>
      <w:r w:rsidR="00DE0FE9">
        <w:rPr>
          <w:rFonts w:cstheme="majorBidi"/>
        </w:rPr>
        <w:t>Permasalahan dan solusi masalah serupa perlu diuraikan dan dijadikan pembanding dengan referensi yang relevan</w:t>
      </w:r>
      <w:r w:rsidRPr="001D77C0">
        <w:rPr>
          <w:rFonts w:cstheme="majorBidi"/>
        </w:rPr>
        <w:t xml:space="preserve">. </w:t>
      </w:r>
      <w:r w:rsidR="00DE0FE9">
        <w:rPr>
          <w:rFonts w:cstheme="majorBidi"/>
        </w:rPr>
        <w:t>Bagian</w:t>
      </w:r>
      <w:r w:rsidRPr="001D77C0">
        <w:rPr>
          <w:rFonts w:cstheme="majorBidi"/>
        </w:rPr>
        <w:t xml:space="preserve"> pendahuluan ini juga </w:t>
      </w:r>
      <w:r w:rsidR="00274034">
        <w:rPr>
          <w:rFonts w:cstheme="majorBidi"/>
        </w:rPr>
        <w:t xml:space="preserve">harus menuliskan </w:t>
      </w:r>
      <w:r w:rsidRPr="001D77C0">
        <w:rPr>
          <w:rFonts w:cstheme="majorBidi"/>
        </w:rPr>
        <w:t>tujuan pelaksanaan kegiatan</w:t>
      </w:r>
      <w:r w:rsidR="00DE0FE9">
        <w:rPr>
          <w:rFonts w:cstheme="majorBidi"/>
        </w:rPr>
        <w:t xml:space="preserve"> yang akan diuraikan pencapaian, dampak atau manfaatnya</w:t>
      </w:r>
      <w:r w:rsidR="00F2599E">
        <w:rPr>
          <w:rFonts w:cstheme="majorBidi"/>
        </w:rPr>
        <w:t xml:space="preserve"> </w:t>
      </w:r>
      <w:sdt>
        <w:sdtPr>
          <w:rPr>
            <w:rFonts w:cstheme="majorBidi"/>
            <w:color w:val="000000"/>
          </w:rPr>
          <w:tag w:val="MENDELEY_CITATION_v3_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"/>
          <w:id w:val="944583033"/>
          <w:placeholder>
            <w:docPart w:val="DefaultPlaceholder_-1854013440"/>
          </w:placeholder>
        </w:sdtPr>
        <w:sdtContent>
          <w:r w:rsidR="002D5DF7" w:rsidRPr="002D5DF7">
            <w:rPr>
              <w:rFonts w:cstheme="majorBidi"/>
              <w:color w:val="000000"/>
            </w:rPr>
            <w:t>(7–9)</w:t>
          </w:r>
        </w:sdtContent>
      </w:sdt>
      <w:r w:rsidRPr="001D77C0">
        <w:rPr>
          <w:rFonts w:cstheme="majorBidi"/>
        </w:rPr>
        <w:t>.</w:t>
      </w:r>
    </w:p>
    <w:p w14:paraId="06110D1F" w14:textId="77777777" w:rsidR="002C34EE" w:rsidRPr="0070677E" w:rsidRDefault="002C34EE" w:rsidP="00D37C98">
      <w:pPr>
        <w:rPr>
          <w:rFonts w:cstheme="majorBidi"/>
        </w:rPr>
      </w:pPr>
    </w:p>
    <w:p w14:paraId="1A2822DE" w14:textId="012B010F" w:rsidR="00C2119C" w:rsidRPr="0070677E" w:rsidRDefault="004F38B0" w:rsidP="00D37C98">
      <w:pPr>
        <w:pStyle w:val="Heading1"/>
        <w:spacing w:before="0" w:after="0" w:line="240" w:lineRule="auto"/>
        <w:ind w:left="0" w:firstLine="0"/>
        <w:rPr>
          <w:rFonts w:ascii="Cambria" w:hAnsi="Cambria"/>
        </w:rPr>
      </w:pPr>
      <w:r>
        <w:rPr>
          <w:rFonts w:ascii="Cambria" w:hAnsi="Cambria"/>
        </w:rPr>
        <w:t>Metodologi</w:t>
      </w:r>
    </w:p>
    <w:p w14:paraId="38880030" w14:textId="1B5634CC" w:rsidR="009E478A" w:rsidRPr="009E478A" w:rsidRDefault="004F38B0" w:rsidP="009E478A">
      <w:bookmarkStart w:id="3" w:name="_Hlk173803627"/>
      <w:r w:rsidRPr="004F38B0">
        <w:t>Metod</w:t>
      </w:r>
      <w:r>
        <w:t xml:space="preserve">ologi kegiatan PkM </w:t>
      </w:r>
      <w:r w:rsidR="000033B2">
        <w:t xml:space="preserve">berisi uraian </w:t>
      </w:r>
      <w:r w:rsidR="00D81D0E">
        <w:t>bagaimana proses kegiatan PkM dilaksanakan</w:t>
      </w:r>
      <w:r w:rsidR="00F2599E">
        <w:t xml:space="preserve"> </w:t>
      </w:r>
      <w:sdt>
        <w:sdtPr>
          <w:rPr>
            <w:color w:val="000000"/>
          </w:rPr>
          <w:tag w:val="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"/>
          <w:id w:val="1314067409"/>
          <w:placeholder>
            <w:docPart w:val="DefaultPlaceholder_-1854013440"/>
          </w:placeholder>
        </w:sdtPr>
        <w:sdtContent>
          <w:r w:rsidR="002D5DF7" w:rsidRPr="002D5DF7">
            <w:rPr>
              <w:color w:val="000000"/>
            </w:rPr>
            <w:t>(10,11)</w:t>
          </w:r>
        </w:sdtContent>
      </w:sdt>
      <w:r w:rsidR="00D81D0E">
        <w:t xml:space="preserve">. </w:t>
      </w:r>
      <w:r>
        <w:t xml:space="preserve"> </w:t>
      </w:r>
      <w:r w:rsidR="00D81D0E">
        <w:t xml:space="preserve">Metodologi </w:t>
      </w:r>
      <w:r w:rsidRPr="004F38B0">
        <w:t>menjelaskan tahapan atau langkah</w:t>
      </w:r>
      <w:r w:rsidR="00D81D0E">
        <w:t>-</w:t>
      </w:r>
      <w:r w:rsidRPr="004F38B0">
        <w:t>langkah dalam melaksanakan</w:t>
      </w:r>
      <w:r w:rsidR="00E1105E">
        <w:t xml:space="preserve"> aktivitas dan menawarkan</w:t>
      </w:r>
      <w:r w:rsidRPr="004F38B0">
        <w:t xml:space="preserve"> solusi untuk mengatasi permasalahan </w:t>
      </w:r>
      <w:r w:rsidR="00E1105E">
        <w:t>objek atau mitra PkM</w:t>
      </w:r>
      <w:bookmarkEnd w:id="3"/>
      <w:r w:rsidRPr="004F38B0">
        <w:t xml:space="preserve">. </w:t>
      </w:r>
      <w:r w:rsidR="00E1105E">
        <w:t>Metode pelaksanaan ditulis secara berurutan dan sistematis yang menggambarkan</w:t>
      </w:r>
      <w:r w:rsidR="00E1105E" w:rsidRPr="00E1105E">
        <w:t xml:space="preserve"> </w:t>
      </w:r>
      <w:r w:rsidR="00E1105E">
        <w:t>implementasi, strategi dan solusi</w:t>
      </w:r>
      <w:r w:rsidR="00E1105E" w:rsidRPr="00E1105E">
        <w:t xml:space="preserve"> aplika</w:t>
      </w:r>
      <w:r w:rsidR="00E1105E">
        <w:t>tif</w:t>
      </w:r>
      <w:r w:rsidR="00E1105E" w:rsidRPr="00E1105E">
        <w:t xml:space="preserve"> hasil penelitian atau IPTEK</w:t>
      </w:r>
      <w:r w:rsidR="00E1105E">
        <w:t>S</w:t>
      </w:r>
      <w:r w:rsidR="00E1105E" w:rsidRPr="00E1105E">
        <w:t>.</w:t>
      </w:r>
      <w:r w:rsidR="009E478A">
        <w:t xml:space="preserve"> Bab ini menguraikan</w:t>
      </w:r>
      <w:r w:rsidR="00BB690E">
        <w:t xml:space="preserve"> waktu</w:t>
      </w:r>
      <w:r w:rsidR="009E478A">
        <w:t>,</w:t>
      </w:r>
      <w:r w:rsidR="00BB690E">
        <w:t xml:space="preserve"> tempat dan metode evaluasi yang akan digunakan</w:t>
      </w:r>
      <w:r w:rsidR="00F2599E">
        <w:t xml:space="preserve"> </w:t>
      </w:r>
      <w:sdt>
        <w:sdtPr>
          <w:rPr>
            <w:color w:val="000000"/>
          </w:rPr>
          <w:tag w:val="MENDELEY_CITATION_v3_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"/>
          <w:id w:val="-569968798"/>
          <w:placeholder>
            <w:docPart w:val="DefaultPlaceholder_-1854013440"/>
          </w:placeholder>
        </w:sdtPr>
        <w:sdtContent>
          <w:r w:rsidR="002D5DF7" w:rsidRPr="002D5DF7">
            <w:rPr>
              <w:color w:val="000000"/>
            </w:rPr>
            <w:t>(12)</w:t>
          </w:r>
        </w:sdtContent>
      </w:sdt>
      <w:r w:rsidR="00E1105E" w:rsidRPr="00E1105E">
        <w:t xml:space="preserve">. </w:t>
      </w:r>
      <w:r w:rsidR="009E478A">
        <w:t>P</w:t>
      </w:r>
      <w:r w:rsidR="009E478A" w:rsidRPr="009E478A">
        <w:t xml:space="preserve">artisipasi mitra </w:t>
      </w:r>
      <w:r w:rsidR="009E478A">
        <w:t xml:space="preserve">atau masyarakat </w:t>
      </w:r>
      <w:r w:rsidR="009E478A" w:rsidRPr="009E478A">
        <w:t>dalam pelaksanaan program</w:t>
      </w:r>
      <w:r w:rsidR="009E478A">
        <w:t xml:space="preserve"> juga diuraikan. </w:t>
      </w:r>
    </w:p>
    <w:p w14:paraId="47DFA915" w14:textId="7BFFF2EB" w:rsidR="007B1BAE" w:rsidRPr="0070677E" w:rsidRDefault="007B1BAE" w:rsidP="009E478A">
      <w:pPr>
        <w:rPr>
          <w:rFonts w:cs="Times New Roman"/>
          <w:lang w:bidi="en-US"/>
        </w:rPr>
      </w:pPr>
    </w:p>
    <w:p w14:paraId="2EE0172E" w14:textId="0586B9D1" w:rsidR="00914656" w:rsidRDefault="00914656" w:rsidP="00CB67C5">
      <w:pPr>
        <w:pStyle w:val="TTPParagraphothers"/>
        <w:spacing w:line="260" w:lineRule="exact"/>
        <w:ind w:firstLine="0"/>
        <w:rPr>
          <w:rFonts w:ascii="Cambria" w:hAnsi="Cambria" w:cstheme="majorBidi"/>
          <w:sz w:val="22"/>
          <w:szCs w:val="22"/>
        </w:rPr>
        <w:sectPr w:rsidR="00914656" w:rsidSect="00735D6A">
          <w:headerReference w:type="default" r:id="rId14"/>
          <w:footerReference w:type="default" r:id="rId15"/>
          <w:pgSz w:w="11907" w:h="16840" w:code="9"/>
          <w:pgMar w:top="1418" w:right="1134" w:bottom="1134" w:left="1418" w:header="720" w:footer="720" w:gutter="0"/>
          <w:cols w:space="720"/>
          <w:docGrid w:linePitch="360"/>
        </w:sectPr>
      </w:pPr>
    </w:p>
    <w:p w14:paraId="18CDCB22" w14:textId="77777777" w:rsidR="009D329A" w:rsidRPr="0070677E" w:rsidRDefault="009D329A" w:rsidP="00B42B25">
      <w:pPr>
        <w:pStyle w:val="APHeading"/>
        <w:spacing w:before="0" w:after="0" w:line="240" w:lineRule="auto"/>
        <w:ind w:left="0" w:firstLine="0"/>
        <w:rPr>
          <w:rFonts w:ascii="Cambria" w:hAnsi="Cambria"/>
        </w:rPr>
      </w:pPr>
      <w:bookmarkStart w:id="4" w:name="_Hlk173803682"/>
      <w:r>
        <w:rPr>
          <w:rFonts w:ascii="Cambria" w:hAnsi="Cambria"/>
        </w:rPr>
        <w:lastRenderedPageBreak/>
        <w:t>Pelaksanaan dan Pembahasan</w:t>
      </w:r>
      <w:bookmarkEnd w:id="4"/>
    </w:p>
    <w:p w14:paraId="59A13727" w14:textId="29F68369" w:rsidR="009D329A" w:rsidRDefault="009D329A" w:rsidP="009D329A">
      <w:pPr>
        <w:pStyle w:val="TTPParagraphothers"/>
        <w:spacing w:line="260" w:lineRule="exact"/>
        <w:ind w:firstLine="0"/>
        <w:rPr>
          <w:rFonts w:ascii="Cambria" w:hAnsi="Cambria" w:cstheme="majorBidi"/>
          <w:sz w:val="22"/>
          <w:szCs w:val="22"/>
        </w:rPr>
      </w:pPr>
      <w:r>
        <w:rPr>
          <w:rFonts w:ascii="Cambria" w:hAnsi="Cambria" w:cstheme="majorBidi"/>
          <w:sz w:val="22"/>
          <w:szCs w:val="22"/>
        </w:rPr>
        <w:t xml:space="preserve">Bagian ini </w:t>
      </w:r>
      <w:bookmarkStart w:id="5" w:name="_Hlk173803715"/>
      <w:r>
        <w:rPr>
          <w:rFonts w:ascii="Cambria" w:hAnsi="Cambria" w:cstheme="majorBidi"/>
          <w:sz w:val="22"/>
          <w:szCs w:val="22"/>
        </w:rPr>
        <w:t xml:space="preserve">menjelaskan kondisi pelaksanaan kegiatan pengabdian dan bisa diuraikan yang </w:t>
      </w:r>
      <w:r w:rsidRPr="00CB67C5">
        <w:rPr>
          <w:rFonts w:ascii="Cambria" w:hAnsi="Cambria" w:cstheme="majorBidi"/>
          <w:sz w:val="22"/>
          <w:szCs w:val="22"/>
        </w:rPr>
        <w:t xml:space="preserve">memenuhi unsur 5W 1H </w:t>
      </w:r>
      <w:r>
        <w:rPr>
          <w:rFonts w:ascii="Cambria" w:hAnsi="Cambria" w:cstheme="majorBidi"/>
          <w:sz w:val="22"/>
          <w:szCs w:val="22"/>
        </w:rPr>
        <w:t>(</w:t>
      </w:r>
      <w:proofErr w:type="spellStart"/>
      <w:r w:rsidRPr="00CB67C5">
        <w:rPr>
          <w:rFonts w:ascii="Cambria" w:hAnsi="Cambria" w:cstheme="majorBidi"/>
          <w:i/>
          <w:iCs/>
          <w:sz w:val="22"/>
          <w:szCs w:val="22"/>
        </w:rPr>
        <w:t>What</w:t>
      </w:r>
      <w:proofErr w:type="spellEnd"/>
      <w:r w:rsidRPr="00CB67C5">
        <w:rPr>
          <w:rFonts w:ascii="Cambria" w:hAnsi="Cambria" w:cstheme="majorBidi"/>
          <w:sz w:val="22"/>
          <w:szCs w:val="22"/>
        </w:rPr>
        <w:t>: Apa yang terjadi?</w:t>
      </w:r>
      <w:r>
        <w:rPr>
          <w:rFonts w:ascii="Cambria" w:hAnsi="Cambria" w:cstheme="majorBidi"/>
          <w:sz w:val="22"/>
          <w:szCs w:val="22"/>
        </w:rPr>
        <w:t xml:space="preserve">, </w:t>
      </w:r>
      <w:proofErr w:type="spellStart"/>
      <w:r w:rsidRPr="00CB67C5">
        <w:rPr>
          <w:rFonts w:ascii="Cambria" w:hAnsi="Cambria" w:cstheme="majorBidi"/>
          <w:i/>
          <w:iCs/>
          <w:sz w:val="22"/>
          <w:szCs w:val="22"/>
        </w:rPr>
        <w:t>Who</w:t>
      </w:r>
      <w:proofErr w:type="spellEnd"/>
      <w:r w:rsidRPr="00CB67C5">
        <w:rPr>
          <w:rFonts w:ascii="Cambria" w:hAnsi="Cambria" w:cstheme="majorBidi"/>
          <w:sz w:val="22"/>
          <w:szCs w:val="22"/>
        </w:rPr>
        <w:t>: Siapa yang terlibat dalam peristiwa itu?</w:t>
      </w:r>
      <w:r>
        <w:rPr>
          <w:rFonts w:ascii="Cambria" w:hAnsi="Cambria" w:cstheme="majorBidi"/>
          <w:sz w:val="22"/>
          <w:szCs w:val="22"/>
        </w:rPr>
        <w:t xml:space="preserve">, </w:t>
      </w:r>
      <w:proofErr w:type="spellStart"/>
      <w:r w:rsidRPr="00CB67C5">
        <w:rPr>
          <w:rFonts w:ascii="Cambria" w:hAnsi="Cambria" w:cstheme="majorBidi"/>
          <w:i/>
          <w:iCs/>
          <w:sz w:val="22"/>
          <w:szCs w:val="22"/>
        </w:rPr>
        <w:t>Why</w:t>
      </w:r>
      <w:proofErr w:type="spellEnd"/>
      <w:r w:rsidRPr="00CB67C5">
        <w:rPr>
          <w:rFonts w:ascii="Cambria" w:hAnsi="Cambria" w:cstheme="majorBidi"/>
          <w:sz w:val="22"/>
          <w:szCs w:val="22"/>
        </w:rPr>
        <w:t>: Mengapa hal itu bisa terjadi?</w:t>
      </w:r>
      <w:r>
        <w:rPr>
          <w:rFonts w:ascii="Cambria" w:hAnsi="Cambria" w:cstheme="majorBidi"/>
          <w:sz w:val="22"/>
          <w:szCs w:val="22"/>
        </w:rPr>
        <w:t xml:space="preserve">, </w:t>
      </w:r>
      <w:proofErr w:type="spellStart"/>
      <w:r w:rsidRPr="00CB67C5">
        <w:rPr>
          <w:rFonts w:ascii="Cambria" w:hAnsi="Cambria" w:cstheme="majorBidi"/>
          <w:i/>
          <w:iCs/>
          <w:sz w:val="22"/>
          <w:szCs w:val="22"/>
        </w:rPr>
        <w:t>When</w:t>
      </w:r>
      <w:proofErr w:type="spellEnd"/>
      <w:r w:rsidRPr="00CB67C5">
        <w:rPr>
          <w:rFonts w:ascii="Cambria" w:hAnsi="Cambria" w:cstheme="majorBidi"/>
          <w:sz w:val="22"/>
          <w:szCs w:val="22"/>
        </w:rPr>
        <w:t>: Kapan peristiwa itu terjadi?</w:t>
      </w:r>
      <w:r>
        <w:rPr>
          <w:rFonts w:ascii="Cambria" w:hAnsi="Cambria" w:cstheme="majorBidi"/>
          <w:sz w:val="22"/>
          <w:szCs w:val="22"/>
        </w:rPr>
        <w:t xml:space="preserve">, </w:t>
      </w:r>
      <w:proofErr w:type="spellStart"/>
      <w:r w:rsidRPr="00CB67C5">
        <w:rPr>
          <w:rFonts w:ascii="Cambria" w:hAnsi="Cambria" w:cstheme="majorBidi"/>
          <w:i/>
          <w:iCs/>
          <w:sz w:val="22"/>
          <w:szCs w:val="22"/>
        </w:rPr>
        <w:t>Where</w:t>
      </w:r>
      <w:proofErr w:type="spellEnd"/>
      <w:r w:rsidRPr="00CB67C5">
        <w:rPr>
          <w:rFonts w:ascii="Cambria" w:hAnsi="Cambria" w:cstheme="majorBidi"/>
          <w:sz w:val="22"/>
          <w:szCs w:val="22"/>
        </w:rPr>
        <w:t>: Di mana peristiwa itu terjadi?</w:t>
      </w:r>
      <w:r>
        <w:rPr>
          <w:rFonts w:ascii="Cambria" w:hAnsi="Cambria" w:cstheme="majorBidi"/>
          <w:sz w:val="22"/>
          <w:szCs w:val="22"/>
        </w:rPr>
        <w:t xml:space="preserve">, </w:t>
      </w:r>
      <w:proofErr w:type="spellStart"/>
      <w:r w:rsidRPr="00CB67C5">
        <w:rPr>
          <w:rFonts w:ascii="Cambria" w:hAnsi="Cambria" w:cstheme="majorBidi"/>
          <w:i/>
          <w:iCs/>
          <w:sz w:val="22"/>
          <w:szCs w:val="22"/>
        </w:rPr>
        <w:t>How</w:t>
      </w:r>
      <w:proofErr w:type="spellEnd"/>
      <w:r w:rsidRPr="00CB67C5">
        <w:rPr>
          <w:rFonts w:ascii="Cambria" w:hAnsi="Cambria" w:cstheme="majorBidi"/>
          <w:sz w:val="22"/>
          <w:szCs w:val="22"/>
        </w:rPr>
        <w:t>: Bagaimana peristiwa itu terjadi?</w:t>
      </w:r>
    </w:p>
    <w:p w14:paraId="22295B96" w14:textId="1C934A97" w:rsidR="009E478A" w:rsidRDefault="00CB67C5" w:rsidP="00CB67C5">
      <w:pPr>
        <w:pStyle w:val="TTPParagraphothers"/>
        <w:spacing w:line="260" w:lineRule="exact"/>
        <w:ind w:firstLine="284"/>
        <w:rPr>
          <w:rFonts w:ascii="Cambria" w:hAnsi="Cambria" w:cstheme="majorBidi"/>
          <w:sz w:val="22"/>
          <w:szCs w:val="22"/>
        </w:rPr>
      </w:pPr>
      <w:r>
        <w:rPr>
          <w:rFonts w:ascii="Cambria" w:hAnsi="Cambria" w:cstheme="majorBidi"/>
          <w:sz w:val="22"/>
          <w:szCs w:val="22"/>
        </w:rPr>
        <w:t>Bukti pelaksanaan kegiatan ditunjukkan melalui data dan gambar yang relevan. Dampak, manfaat dan pencapaian kegiatan sesuai tujuan dijelaskan. Metode dan hasil e</w:t>
      </w:r>
      <w:r w:rsidR="009E478A" w:rsidRPr="009E478A">
        <w:rPr>
          <w:rFonts w:ascii="Cambria" w:hAnsi="Cambria" w:cstheme="majorBidi"/>
          <w:sz w:val="22"/>
          <w:szCs w:val="22"/>
        </w:rPr>
        <w:t xml:space="preserve">valuasi pelaksanaan </w:t>
      </w:r>
      <w:r w:rsidR="009E478A">
        <w:rPr>
          <w:rFonts w:ascii="Cambria" w:hAnsi="Cambria" w:cstheme="majorBidi"/>
          <w:sz w:val="22"/>
          <w:szCs w:val="22"/>
        </w:rPr>
        <w:t>kegiatan</w:t>
      </w:r>
      <w:r w:rsidR="009E478A" w:rsidRPr="009E478A">
        <w:rPr>
          <w:rFonts w:ascii="Cambria" w:hAnsi="Cambria" w:cstheme="majorBidi"/>
          <w:sz w:val="22"/>
          <w:szCs w:val="22"/>
        </w:rPr>
        <w:t xml:space="preserve"> </w:t>
      </w:r>
      <w:r>
        <w:rPr>
          <w:rFonts w:ascii="Cambria" w:hAnsi="Cambria" w:cstheme="majorBidi"/>
          <w:sz w:val="22"/>
          <w:szCs w:val="22"/>
        </w:rPr>
        <w:t>diuraikan</w:t>
      </w:r>
      <w:r w:rsidRPr="009E478A">
        <w:rPr>
          <w:rFonts w:ascii="Cambria" w:hAnsi="Cambria" w:cstheme="majorBidi"/>
          <w:sz w:val="22"/>
          <w:szCs w:val="22"/>
        </w:rPr>
        <w:t xml:space="preserve"> </w:t>
      </w:r>
      <w:r>
        <w:rPr>
          <w:rFonts w:ascii="Cambria" w:hAnsi="Cambria" w:cstheme="majorBidi"/>
          <w:sz w:val="22"/>
          <w:szCs w:val="22"/>
        </w:rPr>
        <w:t>untuk</w:t>
      </w:r>
      <w:r w:rsidR="009E478A" w:rsidRPr="009E478A">
        <w:rPr>
          <w:rFonts w:ascii="Cambria" w:hAnsi="Cambria" w:cstheme="majorBidi"/>
          <w:sz w:val="22"/>
          <w:szCs w:val="22"/>
        </w:rPr>
        <w:t xml:space="preserve"> keberlanjutan program</w:t>
      </w:r>
      <w:r w:rsidR="009E478A">
        <w:rPr>
          <w:rFonts w:ascii="Cambria" w:hAnsi="Cambria" w:cstheme="majorBidi"/>
          <w:sz w:val="22"/>
          <w:szCs w:val="22"/>
        </w:rPr>
        <w:t>.</w:t>
      </w:r>
      <w:bookmarkEnd w:id="5"/>
    </w:p>
    <w:p w14:paraId="791E30C3" w14:textId="77777777" w:rsidR="00AA4313" w:rsidRPr="0070677E" w:rsidRDefault="00AA4313" w:rsidP="00AA4313">
      <w:pPr>
        <w:pStyle w:val="TTPParagraphothers"/>
        <w:spacing w:line="260" w:lineRule="exact"/>
        <w:ind w:firstLine="0"/>
        <w:rPr>
          <w:rFonts w:ascii="Cambria" w:hAnsi="Cambria" w:cstheme="majorBidi"/>
          <w:sz w:val="22"/>
          <w:szCs w:val="22"/>
        </w:rPr>
      </w:pPr>
    </w:p>
    <w:p w14:paraId="73F6BF14" w14:textId="3034A072" w:rsidR="00AA4313" w:rsidRPr="00BF2B0B" w:rsidRDefault="00AA4313" w:rsidP="00AA4313">
      <w:pPr>
        <w:pStyle w:val="TTPParagraphothers"/>
        <w:spacing w:line="260" w:lineRule="exact"/>
        <w:ind w:firstLine="0"/>
        <w:rPr>
          <w:rFonts w:ascii="Cambria" w:hAnsi="Cambria" w:cstheme="majorBidi"/>
          <w:sz w:val="22"/>
          <w:szCs w:val="22"/>
        </w:rPr>
      </w:pPr>
      <w:r w:rsidRPr="00BF2B0B">
        <w:rPr>
          <w:rFonts w:ascii="Cambria" w:hAnsi="Cambria"/>
          <w:b/>
          <w:bCs/>
          <w:sz w:val="22"/>
          <w:szCs w:val="22"/>
        </w:rPr>
        <w:t xml:space="preserve">3.1 </w:t>
      </w:r>
      <w:r w:rsidR="00CB67C5">
        <w:rPr>
          <w:rFonts w:ascii="Cambria" w:hAnsi="Cambria"/>
          <w:b/>
          <w:bCs/>
          <w:sz w:val="22"/>
          <w:szCs w:val="22"/>
        </w:rPr>
        <w:t>Gambar</w:t>
      </w:r>
    </w:p>
    <w:p w14:paraId="737F1C7B" w14:textId="3D902BCB" w:rsidR="00AE5EC8" w:rsidRPr="000C13A3" w:rsidRDefault="00CB67C5" w:rsidP="000C13A3">
      <w:pPr>
        <w:pStyle w:val="TTPParagraphothers"/>
        <w:spacing w:line="260" w:lineRule="exact"/>
        <w:ind w:firstLine="0"/>
        <w:rPr>
          <w:rFonts w:ascii="Cambria" w:hAnsi="Cambria" w:cstheme="majorBidi"/>
          <w:sz w:val="22"/>
          <w:szCs w:val="22"/>
        </w:rPr>
      </w:pPr>
      <w:r>
        <w:rPr>
          <w:rFonts w:ascii="Cambria" w:hAnsi="Cambria" w:cstheme="majorBidi"/>
          <w:sz w:val="22"/>
          <w:szCs w:val="22"/>
        </w:rPr>
        <w:t xml:space="preserve">Gambar dan foto kegiatan ditampilkan dengan </w:t>
      </w:r>
      <w:r w:rsidR="00EF757A">
        <w:rPr>
          <w:rFonts w:ascii="Cambria" w:hAnsi="Cambria" w:cstheme="majorBidi"/>
          <w:sz w:val="22"/>
          <w:szCs w:val="22"/>
        </w:rPr>
        <w:t>tampilan</w:t>
      </w:r>
      <w:r>
        <w:rPr>
          <w:rFonts w:ascii="Cambria" w:hAnsi="Cambria" w:cstheme="majorBidi"/>
          <w:sz w:val="22"/>
          <w:szCs w:val="22"/>
        </w:rPr>
        <w:t xml:space="preserve"> terbaik, </w:t>
      </w:r>
      <w:r w:rsidR="00EF757A">
        <w:rPr>
          <w:rFonts w:ascii="Cambria" w:hAnsi="Cambria" w:cstheme="majorBidi"/>
          <w:sz w:val="22"/>
          <w:szCs w:val="22"/>
        </w:rPr>
        <w:t xml:space="preserve">posisi di tengah dengan judul </w:t>
      </w:r>
      <w:r w:rsidR="00EF757A" w:rsidRPr="00577D17">
        <w:rPr>
          <w:rFonts w:ascii="Cambria" w:hAnsi="Cambria" w:cstheme="majorBidi"/>
          <w:b/>
          <w:bCs/>
          <w:sz w:val="22"/>
          <w:szCs w:val="22"/>
        </w:rPr>
        <w:t>Gambar x</w:t>
      </w:r>
      <w:r w:rsidR="00C3558C">
        <w:rPr>
          <w:rFonts w:ascii="Cambria" w:hAnsi="Cambria" w:cstheme="majorBidi"/>
          <w:sz w:val="22"/>
          <w:szCs w:val="22"/>
        </w:rPr>
        <w:t>. kemudian</w:t>
      </w:r>
      <w:r w:rsidR="00577D17">
        <w:rPr>
          <w:rFonts w:ascii="Cambria" w:hAnsi="Cambria" w:cstheme="majorBidi"/>
          <w:sz w:val="22"/>
          <w:szCs w:val="22"/>
        </w:rPr>
        <w:t xml:space="preserve"> diikuti keterangan gambar</w:t>
      </w:r>
      <w:r w:rsidR="00EF757A">
        <w:rPr>
          <w:rFonts w:ascii="Cambria" w:hAnsi="Cambria" w:cstheme="majorBidi"/>
          <w:sz w:val="22"/>
          <w:szCs w:val="22"/>
        </w:rPr>
        <w:t xml:space="preserve"> (x adalah angka arab)</w:t>
      </w:r>
      <w:r w:rsidR="00577D17">
        <w:rPr>
          <w:rFonts w:ascii="Cambria" w:hAnsi="Cambria" w:cstheme="majorBidi"/>
          <w:sz w:val="22"/>
          <w:szCs w:val="22"/>
        </w:rPr>
        <w:t xml:space="preserve">. </w:t>
      </w:r>
      <w:r w:rsidR="00C3558C">
        <w:rPr>
          <w:rFonts w:ascii="Cambria" w:hAnsi="Cambria" w:cstheme="majorBidi"/>
          <w:sz w:val="22"/>
          <w:szCs w:val="22"/>
        </w:rPr>
        <w:t xml:space="preserve">Tinggi minimum gambar disarankan 4,5 cm. </w:t>
      </w:r>
      <w:r w:rsidR="00577D17">
        <w:rPr>
          <w:rFonts w:ascii="Cambria" w:hAnsi="Cambria" w:cstheme="majorBidi"/>
          <w:sz w:val="22"/>
          <w:szCs w:val="22"/>
        </w:rPr>
        <w:t>Contoh Gambar dapat dilihat pada Gambar 1 di bawah.</w:t>
      </w:r>
    </w:p>
    <w:p w14:paraId="629FA011" w14:textId="36B968B4" w:rsidR="00AA4313" w:rsidRPr="0070677E" w:rsidRDefault="000C13A3" w:rsidP="00AE5EC8">
      <w:pPr>
        <w:pStyle w:val="NoSpacing"/>
        <w:ind w:firstLine="284"/>
        <w:jc w:val="center"/>
        <w:rPr>
          <w:rFonts w:ascii="Times New Roman" w:hAnsi="Times New Roman" w:cs="Times New Roman"/>
          <w:b/>
          <w:bCs/>
          <w:lang w:val="id-ID"/>
        </w:rPr>
      </w:pPr>
      <w:r>
        <w:rPr>
          <w:rFonts w:ascii="Cambria" w:hAnsi="Cambria" w:cstheme="majorBidi"/>
          <w:noProof/>
        </w:rPr>
        <w:drawing>
          <wp:inline distT="0" distB="0" distL="0" distR="0" wp14:anchorId="01F28BCC" wp14:editId="7964009D">
            <wp:extent cx="3159457" cy="2100676"/>
            <wp:effectExtent l="0" t="0" r="0" b="0"/>
            <wp:docPr id="1925755896" name="Picture 2" descr="A group of people sitting in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755896" name="Picture 2" descr="A group of people sitting in chairs&#10;&#10;Description automatically generated"/>
                    <pic:cNvPicPr/>
                  </pic:nvPicPr>
                  <pic:blipFill>
                    <a:blip r:embed="rId16" cstate="print">
                      <a:extLst>
                        <a:ext uri="{BEBA8EAE-BF5A-486C-A8C5-ECC9F3942E4B}">
                          <a14:imgProps xmlns:a14="http://schemas.microsoft.com/office/drawing/2010/main">
                            <a14:imgLayer r:embed="rId17">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3161808" cy="2102239"/>
                    </a:xfrm>
                    <a:prstGeom prst="rect">
                      <a:avLst/>
                    </a:prstGeom>
                  </pic:spPr>
                </pic:pic>
              </a:graphicData>
            </a:graphic>
          </wp:inline>
        </w:drawing>
      </w:r>
    </w:p>
    <w:p w14:paraId="658AF409" w14:textId="276B3EB2" w:rsidR="004276EB" w:rsidRPr="000C13A3" w:rsidRDefault="000C13A3" w:rsidP="007B1BAE">
      <w:pPr>
        <w:pStyle w:val="NoSpacing"/>
        <w:jc w:val="center"/>
        <w:rPr>
          <w:rFonts w:ascii="Cambria" w:hAnsi="Cambria" w:cs="Times New Roman"/>
          <w:bCs/>
          <w:lang w:val="id-ID"/>
        </w:rPr>
      </w:pPr>
      <w:r>
        <w:rPr>
          <w:rFonts w:ascii="Cambria" w:hAnsi="Cambria" w:cs="Times New Roman"/>
          <w:b/>
          <w:bCs/>
          <w:lang w:val="id-ID"/>
        </w:rPr>
        <w:t>Gambar</w:t>
      </w:r>
      <w:r w:rsidR="004276EB" w:rsidRPr="0070677E">
        <w:rPr>
          <w:rFonts w:ascii="Cambria" w:hAnsi="Cambria" w:cs="Times New Roman"/>
          <w:b/>
          <w:bCs/>
          <w:lang w:val="id-ID"/>
        </w:rPr>
        <w:t xml:space="preserve"> </w:t>
      </w:r>
      <w:r>
        <w:rPr>
          <w:rFonts w:ascii="Cambria" w:hAnsi="Cambria" w:cs="Times New Roman"/>
          <w:b/>
          <w:bCs/>
          <w:lang w:val="id-ID"/>
        </w:rPr>
        <w:t>1</w:t>
      </w:r>
      <w:r w:rsidR="004276EB" w:rsidRPr="0070677E">
        <w:rPr>
          <w:rFonts w:ascii="Cambria" w:hAnsi="Cambria" w:cs="Times New Roman"/>
          <w:b/>
          <w:bCs/>
          <w:lang w:val="id-ID"/>
        </w:rPr>
        <w:t xml:space="preserve">. </w:t>
      </w:r>
      <w:r>
        <w:rPr>
          <w:rFonts w:ascii="Cambria" w:hAnsi="Cambria"/>
          <w:lang w:val="id-ID"/>
        </w:rPr>
        <w:t>Peserta PkM</w:t>
      </w:r>
      <w:r>
        <w:rPr>
          <w:rFonts w:ascii="Cambria" w:hAnsi="Cambria" w:cs="Times New Roman"/>
          <w:bCs/>
          <w:lang w:val="id-ID"/>
        </w:rPr>
        <w:t xml:space="preserve"> (judul/keterangan</w:t>
      </w:r>
      <w:r w:rsidR="007B7D09">
        <w:rPr>
          <w:rFonts w:ascii="Cambria" w:hAnsi="Cambria" w:cs="Times New Roman"/>
          <w:bCs/>
          <w:lang w:val="id-ID"/>
        </w:rPr>
        <w:t>)</w:t>
      </w:r>
    </w:p>
    <w:p w14:paraId="5FECC067" w14:textId="5D07B4B3" w:rsidR="00AA4313" w:rsidRPr="0070677E" w:rsidRDefault="000C13A3" w:rsidP="000C13A3">
      <w:pPr>
        <w:pStyle w:val="BodyText"/>
        <w:spacing w:before="1"/>
        <w:ind w:right="42"/>
        <w:rPr>
          <w:rFonts w:ascii="Cambria" w:hAnsi="Cambria"/>
          <w:sz w:val="22"/>
          <w:szCs w:val="22"/>
        </w:rPr>
      </w:pPr>
      <w:r w:rsidRPr="00BF2B0B">
        <w:rPr>
          <w:rFonts w:ascii="Cambria" w:hAnsi="Cambria"/>
          <w:b/>
          <w:bCs/>
          <w:sz w:val="22"/>
          <w:szCs w:val="22"/>
        </w:rPr>
        <w:t>3.</w:t>
      </w:r>
      <w:r>
        <w:rPr>
          <w:rFonts w:ascii="Cambria" w:hAnsi="Cambria"/>
          <w:b/>
          <w:bCs/>
          <w:sz w:val="22"/>
          <w:szCs w:val="22"/>
        </w:rPr>
        <w:t>2</w:t>
      </w:r>
      <w:r w:rsidRPr="00BF2B0B">
        <w:rPr>
          <w:rFonts w:ascii="Cambria" w:hAnsi="Cambria"/>
          <w:b/>
          <w:bCs/>
          <w:sz w:val="22"/>
          <w:szCs w:val="22"/>
        </w:rPr>
        <w:t xml:space="preserve"> </w:t>
      </w:r>
      <w:r>
        <w:rPr>
          <w:rFonts w:ascii="Cambria" w:hAnsi="Cambria"/>
          <w:b/>
          <w:bCs/>
          <w:sz w:val="22"/>
          <w:szCs w:val="22"/>
        </w:rPr>
        <w:t>Tabel</w:t>
      </w:r>
    </w:p>
    <w:p w14:paraId="6A5A7FC2" w14:textId="382E7599" w:rsidR="00AA4313" w:rsidRPr="0070677E" w:rsidRDefault="000C13A3" w:rsidP="000C13A3">
      <w:pPr>
        <w:pStyle w:val="BodyText"/>
        <w:spacing w:before="1"/>
        <w:ind w:right="42"/>
        <w:rPr>
          <w:rFonts w:ascii="Cambria" w:hAnsi="Cambria"/>
          <w:sz w:val="22"/>
          <w:szCs w:val="22"/>
        </w:rPr>
      </w:pPr>
      <w:r>
        <w:rPr>
          <w:rFonts w:ascii="Cambria" w:hAnsi="Cambria" w:cstheme="majorBidi"/>
          <w:sz w:val="22"/>
          <w:szCs w:val="22"/>
        </w:rPr>
        <w:t>Tabel berisi data dengan format seperti ditunjukkan pada Tabel 1 di bawah</w:t>
      </w:r>
    </w:p>
    <w:p w14:paraId="48A474A0" w14:textId="6ED7FD14" w:rsidR="00AA4313" w:rsidRPr="0070677E" w:rsidRDefault="00AA4313" w:rsidP="005B5886">
      <w:pPr>
        <w:pStyle w:val="Caption"/>
        <w:keepNext/>
        <w:spacing w:after="0"/>
        <w:jc w:val="center"/>
        <w:rPr>
          <w:rFonts w:cs="Times New Roman"/>
          <w:i w:val="0"/>
          <w:iCs w:val="0"/>
          <w:color w:val="auto"/>
          <w:sz w:val="22"/>
          <w:szCs w:val="22"/>
        </w:rPr>
      </w:pPr>
      <w:proofErr w:type="spellStart"/>
      <w:r w:rsidRPr="0070677E">
        <w:rPr>
          <w:rFonts w:cs="Times New Roman"/>
          <w:b/>
          <w:bCs/>
          <w:i w:val="0"/>
          <w:iCs w:val="0"/>
          <w:color w:val="auto"/>
          <w:sz w:val="22"/>
          <w:szCs w:val="22"/>
        </w:rPr>
        <w:t>Table</w:t>
      </w:r>
      <w:proofErr w:type="spellEnd"/>
      <w:r w:rsidRPr="0070677E">
        <w:rPr>
          <w:rFonts w:cs="Times New Roman"/>
          <w:b/>
          <w:bCs/>
          <w:i w:val="0"/>
          <w:iCs w:val="0"/>
          <w:color w:val="auto"/>
          <w:sz w:val="22"/>
          <w:szCs w:val="22"/>
        </w:rPr>
        <w:t xml:space="preserve"> </w:t>
      </w:r>
      <w:r w:rsidRPr="0070677E">
        <w:rPr>
          <w:rFonts w:cs="Times New Roman"/>
          <w:b/>
          <w:bCs/>
          <w:i w:val="0"/>
          <w:iCs w:val="0"/>
          <w:color w:val="auto"/>
          <w:sz w:val="22"/>
          <w:szCs w:val="22"/>
        </w:rPr>
        <w:fldChar w:fldCharType="begin"/>
      </w:r>
      <w:r w:rsidRPr="0070677E">
        <w:rPr>
          <w:rFonts w:cs="Times New Roman"/>
          <w:b/>
          <w:bCs/>
          <w:i w:val="0"/>
          <w:iCs w:val="0"/>
          <w:color w:val="auto"/>
          <w:sz w:val="22"/>
          <w:szCs w:val="22"/>
        </w:rPr>
        <w:instrText xml:space="preserve"> SEQ Table \* ARABIC </w:instrText>
      </w:r>
      <w:r w:rsidRPr="0070677E">
        <w:rPr>
          <w:rFonts w:cs="Times New Roman"/>
          <w:b/>
          <w:bCs/>
          <w:i w:val="0"/>
          <w:iCs w:val="0"/>
          <w:color w:val="auto"/>
          <w:sz w:val="22"/>
          <w:szCs w:val="22"/>
        </w:rPr>
        <w:fldChar w:fldCharType="separate"/>
      </w:r>
      <w:r w:rsidR="00472E97">
        <w:rPr>
          <w:rFonts w:cs="Times New Roman"/>
          <w:b/>
          <w:bCs/>
          <w:i w:val="0"/>
          <w:iCs w:val="0"/>
          <w:noProof/>
          <w:color w:val="auto"/>
          <w:sz w:val="22"/>
          <w:szCs w:val="22"/>
        </w:rPr>
        <w:t>1</w:t>
      </w:r>
      <w:r w:rsidRPr="0070677E">
        <w:rPr>
          <w:rFonts w:cs="Times New Roman"/>
          <w:b/>
          <w:bCs/>
          <w:i w:val="0"/>
          <w:iCs w:val="0"/>
          <w:color w:val="auto"/>
          <w:sz w:val="22"/>
          <w:szCs w:val="22"/>
        </w:rPr>
        <w:fldChar w:fldCharType="end"/>
      </w:r>
      <w:r w:rsidRPr="0070677E">
        <w:rPr>
          <w:rFonts w:cs="Times New Roman"/>
          <w:i w:val="0"/>
          <w:iCs w:val="0"/>
          <w:color w:val="auto"/>
          <w:sz w:val="22"/>
          <w:szCs w:val="22"/>
        </w:rPr>
        <w:t>.</w:t>
      </w:r>
      <w:r w:rsidR="000C13A3">
        <w:rPr>
          <w:rFonts w:cs="Times New Roman"/>
          <w:i w:val="0"/>
          <w:iCs w:val="0"/>
          <w:color w:val="auto"/>
          <w:sz w:val="22"/>
          <w:szCs w:val="22"/>
        </w:rPr>
        <w:t xml:space="preserve"> Contoh tabel</w:t>
      </w:r>
      <w:r w:rsidR="00274034">
        <w:rPr>
          <w:rFonts w:cs="Times New Roman"/>
          <w:i w:val="0"/>
          <w:iCs w:val="0"/>
          <w:color w:val="auto"/>
          <w:sz w:val="22"/>
          <w:szCs w:val="22"/>
        </w:rPr>
        <w:t xml:space="preserve"> (</w:t>
      </w:r>
      <w:proofErr w:type="spellStart"/>
      <w:r w:rsidR="00274034">
        <w:rPr>
          <w:rFonts w:cs="Times New Roman"/>
          <w:i w:val="0"/>
          <w:iCs w:val="0"/>
          <w:color w:val="auto"/>
          <w:sz w:val="22"/>
          <w:szCs w:val="22"/>
        </w:rPr>
        <w:t>font</w:t>
      </w:r>
      <w:proofErr w:type="spellEnd"/>
      <w:r w:rsidR="00274034">
        <w:rPr>
          <w:rFonts w:cs="Times New Roman"/>
          <w:i w:val="0"/>
          <w:iCs w:val="0"/>
          <w:color w:val="auto"/>
          <w:sz w:val="22"/>
          <w:szCs w:val="22"/>
        </w:rPr>
        <w:t xml:space="preserve"> Cambria </w:t>
      </w:r>
      <w:r w:rsidR="002B0C19">
        <w:rPr>
          <w:rFonts w:cs="Times New Roman"/>
          <w:i w:val="0"/>
          <w:iCs w:val="0"/>
          <w:color w:val="auto"/>
          <w:sz w:val="22"/>
          <w:szCs w:val="22"/>
        </w:rPr>
        <w:t xml:space="preserve">11 atau </w:t>
      </w:r>
      <w:r w:rsidR="00274034">
        <w:rPr>
          <w:rFonts w:cs="Times New Roman"/>
          <w:i w:val="0"/>
          <w:iCs w:val="0"/>
          <w:color w:val="auto"/>
          <w:sz w:val="22"/>
          <w:szCs w:val="22"/>
        </w:rPr>
        <w:t>10)</w:t>
      </w:r>
    </w:p>
    <w:tbl>
      <w:tblPr>
        <w:tblStyle w:val="TableGrid"/>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524"/>
        <w:gridCol w:w="2573"/>
        <w:gridCol w:w="2414"/>
        <w:gridCol w:w="2002"/>
      </w:tblGrid>
      <w:tr w:rsidR="000C13A3" w:rsidRPr="00274034" w14:paraId="2E862735" w14:textId="77777777" w:rsidTr="002B0C19">
        <w:trPr>
          <w:trHeight w:val="384"/>
          <w:jc w:val="center"/>
        </w:trPr>
        <w:tc>
          <w:tcPr>
            <w:tcW w:w="524" w:type="dxa"/>
            <w:tcBorders>
              <w:top w:val="single" w:sz="8" w:space="0" w:color="auto"/>
              <w:bottom w:val="single" w:sz="8" w:space="0" w:color="auto"/>
            </w:tcBorders>
            <w:vAlign w:val="center"/>
          </w:tcPr>
          <w:p w14:paraId="1E4019F0" w14:textId="133EA541" w:rsidR="000C13A3" w:rsidRPr="00274034" w:rsidRDefault="000C13A3" w:rsidP="002B0C19">
            <w:pPr>
              <w:pStyle w:val="NoSpacing"/>
              <w:jc w:val="center"/>
              <w:rPr>
                <w:rFonts w:ascii="Cambria" w:hAnsi="Cambria" w:cstheme="majorBidi"/>
                <w:b/>
                <w:bCs/>
                <w:sz w:val="20"/>
                <w:szCs w:val="20"/>
                <w:lang w:val="id-ID"/>
              </w:rPr>
            </w:pPr>
            <w:r w:rsidRPr="00274034">
              <w:rPr>
                <w:rFonts w:ascii="Cambria" w:hAnsi="Cambria" w:cstheme="majorBidi"/>
                <w:b/>
                <w:bCs/>
                <w:sz w:val="20"/>
                <w:szCs w:val="20"/>
                <w:lang w:val="id-ID"/>
              </w:rPr>
              <w:t>No.</w:t>
            </w:r>
          </w:p>
        </w:tc>
        <w:tc>
          <w:tcPr>
            <w:tcW w:w="2573" w:type="dxa"/>
            <w:tcBorders>
              <w:top w:val="single" w:sz="8" w:space="0" w:color="auto"/>
              <w:bottom w:val="single" w:sz="8" w:space="0" w:color="auto"/>
            </w:tcBorders>
            <w:vAlign w:val="center"/>
          </w:tcPr>
          <w:p w14:paraId="20AA0A35" w14:textId="272FE2A3" w:rsidR="000C13A3" w:rsidRPr="00274034" w:rsidRDefault="000C13A3" w:rsidP="002B0C19">
            <w:pPr>
              <w:pStyle w:val="NoSpacing"/>
              <w:jc w:val="center"/>
              <w:rPr>
                <w:rFonts w:ascii="Cambria" w:hAnsi="Cambria" w:cstheme="majorBidi"/>
                <w:b/>
                <w:bCs/>
                <w:sz w:val="20"/>
                <w:szCs w:val="20"/>
                <w:lang w:val="id-ID"/>
              </w:rPr>
            </w:pPr>
            <w:r w:rsidRPr="00274034">
              <w:rPr>
                <w:rFonts w:ascii="Cambria" w:hAnsi="Cambria" w:cstheme="majorBidi"/>
                <w:b/>
                <w:bCs/>
                <w:sz w:val="20"/>
                <w:szCs w:val="20"/>
                <w:lang w:val="id-ID"/>
              </w:rPr>
              <w:t>Judul Kolom 1</w:t>
            </w:r>
          </w:p>
        </w:tc>
        <w:tc>
          <w:tcPr>
            <w:tcW w:w="2414" w:type="dxa"/>
            <w:tcBorders>
              <w:top w:val="single" w:sz="8" w:space="0" w:color="auto"/>
              <w:bottom w:val="single" w:sz="8" w:space="0" w:color="auto"/>
            </w:tcBorders>
            <w:vAlign w:val="center"/>
          </w:tcPr>
          <w:p w14:paraId="1C2FD5B2" w14:textId="0F8B4873" w:rsidR="000C13A3" w:rsidRPr="00274034" w:rsidRDefault="000C13A3" w:rsidP="002B0C19">
            <w:pPr>
              <w:pStyle w:val="NoSpacing"/>
              <w:jc w:val="center"/>
              <w:rPr>
                <w:rFonts w:ascii="Cambria" w:hAnsi="Cambria" w:cstheme="majorBidi"/>
                <w:b/>
                <w:bCs/>
                <w:sz w:val="20"/>
                <w:szCs w:val="20"/>
                <w:lang w:val="id-ID"/>
              </w:rPr>
            </w:pPr>
            <w:r w:rsidRPr="00274034">
              <w:rPr>
                <w:rFonts w:ascii="Cambria" w:hAnsi="Cambria" w:cstheme="majorBidi"/>
                <w:b/>
                <w:bCs/>
                <w:sz w:val="20"/>
                <w:szCs w:val="20"/>
                <w:lang w:val="id-ID"/>
              </w:rPr>
              <w:t>Judul Kolom 1</w:t>
            </w:r>
          </w:p>
        </w:tc>
        <w:tc>
          <w:tcPr>
            <w:tcW w:w="2002" w:type="dxa"/>
            <w:tcBorders>
              <w:top w:val="single" w:sz="8" w:space="0" w:color="auto"/>
              <w:bottom w:val="single" w:sz="8" w:space="0" w:color="auto"/>
            </w:tcBorders>
            <w:vAlign w:val="center"/>
          </w:tcPr>
          <w:p w14:paraId="7225C868" w14:textId="2610D481" w:rsidR="000C13A3" w:rsidRPr="00274034" w:rsidRDefault="000C13A3" w:rsidP="002B0C19">
            <w:pPr>
              <w:pStyle w:val="NoSpacing"/>
              <w:jc w:val="center"/>
              <w:rPr>
                <w:rFonts w:ascii="Cambria" w:hAnsi="Cambria" w:cstheme="majorBidi"/>
                <w:b/>
                <w:bCs/>
                <w:sz w:val="20"/>
                <w:szCs w:val="20"/>
                <w:lang w:val="id-ID"/>
              </w:rPr>
            </w:pPr>
            <w:r w:rsidRPr="00274034">
              <w:rPr>
                <w:rFonts w:ascii="Cambria" w:hAnsi="Cambria" w:cstheme="majorBidi"/>
                <w:b/>
                <w:bCs/>
                <w:sz w:val="20"/>
                <w:szCs w:val="20"/>
                <w:lang w:val="id-ID"/>
              </w:rPr>
              <w:t>Judul Kolom 1</w:t>
            </w:r>
          </w:p>
        </w:tc>
      </w:tr>
      <w:tr w:rsidR="000C13A3" w:rsidRPr="00274034" w14:paraId="20AF9D34" w14:textId="77777777" w:rsidTr="002B0C19">
        <w:trPr>
          <w:trHeight w:val="384"/>
          <w:jc w:val="center"/>
        </w:trPr>
        <w:tc>
          <w:tcPr>
            <w:tcW w:w="524" w:type="dxa"/>
            <w:tcBorders>
              <w:top w:val="single" w:sz="8" w:space="0" w:color="auto"/>
            </w:tcBorders>
            <w:vAlign w:val="center"/>
          </w:tcPr>
          <w:p w14:paraId="6B9AE59B" w14:textId="655658B9" w:rsidR="000C13A3" w:rsidRPr="00274034" w:rsidRDefault="000C13A3" w:rsidP="000C13A3">
            <w:pPr>
              <w:pStyle w:val="NoSpacing"/>
              <w:jc w:val="center"/>
              <w:rPr>
                <w:rFonts w:ascii="Cambria" w:hAnsi="Cambria" w:cstheme="majorBidi"/>
                <w:sz w:val="20"/>
                <w:szCs w:val="20"/>
                <w:lang w:val="id-ID"/>
              </w:rPr>
            </w:pPr>
            <w:r w:rsidRPr="00274034">
              <w:rPr>
                <w:rFonts w:ascii="Cambria" w:hAnsi="Cambria" w:cstheme="majorBidi"/>
                <w:sz w:val="20"/>
                <w:szCs w:val="20"/>
                <w:lang w:val="id-ID"/>
              </w:rPr>
              <w:t>1</w:t>
            </w:r>
          </w:p>
        </w:tc>
        <w:tc>
          <w:tcPr>
            <w:tcW w:w="2573" w:type="dxa"/>
            <w:tcBorders>
              <w:top w:val="single" w:sz="8" w:space="0" w:color="auto"/>
            </w:tcBorders>
            <w:vAlign w:val="center"/>
          </w:tcPr>
          <w:p w14:paraId="294B69EE" w14:textId="23EF1EE5" w:rsidR="000C13A3" w:rsidRPr="00274034" w:rsidRDefault="000C13A3" w:rsidP="002B0C19">
            <w:pPr>
              <w:pStyle w:val="NoSpacing"/>
              <w:rPr>
                <w:rFonts w:ascii="Cambria" w:hAnsi="Cambria" w:cstheme="majorBidi"/>
                <w:sz w:val="20"/>
                <w:szCs w:val="20"/>
                <w:lang w:val="id-ID"/>
              </w:rPr>
            </w:pPr>
            <w:r w:rsidRPr="00274034">
              <w:rPr>
                <w:rFonts w:ascii="Cambria" w:hAnsi="Cambria" w:cstheme="majorBidi"/>
                <w:sz w:val="20"/>
                <w:szCs w:val="20"/>
                <w:lang w:val="id-ID"/>
              </w:rPr>
              <w:t>Parameter 1</w:t>
            </w:r>
          </w:p>
        </w:tc>
        <w:tc>
          <w:tcPr>
            <w:tcW w:w="2414" w:type="dxa"/>
            <w:tcBorders>
              <w:top w:val="single" w:sz="8" w:space="0" w:color="auto"/>
            </w:tcBorders>
            <w:vAlign w:val="center"/>
          </w:tcPr>
          <w:p w14:paraId="306764D8" w14:textId="397C5EDE"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c>
          <w:tcPr>
            <w:tcW w:w="2002" w:type="dxa"/>
            <w:tcBorders>
              <w:top w:val="single" w:sz="8" w:space="0" w:color="auto"/>
            </w:tcBorders>
            <w:vAlign w:val="center"/>
          </w:tcPr>
          <w:p w14:paraId="09947DED" w14:textId="35D1D8E5"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r>
      <w:tr w:rsidR="000C13A3" w:rsidRPr="00274034" w14:paraId="72EBB02D" w14:textId="77777777" w:rsidTr="002B0C19">
        <w:trPr>
          <w:trHeight w:val="384"/>
          <w:jc w:val="center"/>
        </w:trPr>
        <w:tc>
          <w:tcPr>
            <w:tcW w:w="524" w:type="dxa"/>
            <w:vAlign w:val="center"/>
          </w:tcPr>
          <w:p w14:paraId="0C2E9EE6" w14:textId="3C968E32" w:rsidR="000C13A3" w:rsidRPr="00274034" w:rsidRDefault="000C13A3" w:rsidP="000C13A3">
            <w:pPr>
              <w:pStyle w:val="NoSpacing"/>
              <w:jc w:val="center"/>
              <w:rPr>
                <w:rFonts w:ascii="Cambria" w:hAnsi="Cambria" w:cstheme="majorBidi"/>
                <w:sz w:val="20"/>
                <w:szCs w:val="20"/>
                <w:lang w:val="id-ID"/>
              </w:rPr>
            </w:pPr>
            <w:r w:rsidRPr="00274034">
              <w:rPr>
                <w:rFonts w:ascii="Cambria" w:hAnsi="Cambria" w:cstheme="majorBidi"/>
                <w:sz w:val="20"/>
                <w:szCs w:val="20"/>
                <w:lang w:val="id-ID"/>
              </w:rPr>
              <w:t>2</w:t>
            </w:r>
          </w:p>
        </w:tc>
        <w:tc>
          <w:tcPr>
            <w:tcW w:w="2573" w:type="dxa"/>
            <w:vAlign w:val="center"/>
          </w:tcPr>
          <w:p w14:paraId="1F0AC0A6" w14:textId="70D43922" w:rsidR="000C13A3" w:rsidRPr="00274034" w:rsidRDefault="000C13A3" w:rsidP="002B0C19">
            <w:pPr>
              <w:pStyle w:val="NoSpacing"/>
              <w:rPr>
                <w:rFonts w:ascii="Cambria" w:hAnsi="Cambria" w:cstheme="majorBidi"/>
                <w:sz w:val="20"/>
                <w:szCs w:val="20"/>
                <w:lang w:val="id-ID"/>
              </w:rPr>
            </w:pPr>
            <w:r w:rsidRPr="00274034">
              <w:rPr>
                <w:rFonts w:ascii="Cambria" w:hAnsi="Cambria" w:cstheme="majorBidi"/>
                <w:sz w:val="20"/>
                <w:szCs w:val="20"/>
                <w:lang w:val="id-ID"/>
              </w:rPr>
              <w:t>Parameter 2</w:t>
            </w:r>
          </w:p>
        </w:tc>
        <w:tc>
          <w:tcPr>
            <w:tcW w:w="2414" w:type="dxa"/>
            <w:vAlign w:val="center"/>
          </w:tcPr>
          <w:p w14:paraId="73928A36" w14:textId="3E162BE5"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2</w:t>
            </w:r>
          </w:p>
        </w:tc>
        <w:tc>
          <w:tcPr>
            <w:tcW w:w="2002" w:type="dxa"/>
            <w:vAlign w:val="center"/>
          </w:tcPr>
          <w:p w14:paraId="57CD1D58" w14:textId="318C6F9F"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r>
      <w:tr w:rsidR="000C13A3" w:rsidRPr="00274034" w14:paraId="66EF0F45" w14:textId="77777777" w:rsidTr="002B0C19">
        <w:trPr>
          <w:trHeight w:val="360"/>
          <w:jc w:val="center"/>
        </w:trPr>
        <w:tc>
          <w:tcPr>
            <w:tcW w:w="524" w:type="dxa"/>
            <w:vAlign w:val="center"/>
          </w:tcPr>
          <w:p w14:paraId="56D2AE2D" w14:textId="76D9D799" w:rsidR="000C13A3" w:rsidRPr="00274034" w:rsidRDefault="000C13A3" w:rsidP="000C13A3">
            <w:pPr>
              <w:pStyle w:val="NoSpacing"/>
              <w:jc w:val="center"/>
              <w:rPr>
                <w:rFonts w:ascii="Cambria" w:hAnsi="Cambria" w:cstheme="majorBidi"/>
                <w:sz w:val="20"/>
                <w:szCs w:val="20"/>
                <w:lang w:val="id-ID"/>
              </w:rPr>
            </w:pPr>
            <w:r w:rsidRPr="00274034">
              <w:rPr>
                <w:rFonts w:ascii="Cambria" w:hAnsi="Cambria" w:cstheme="majorBidi"/>
                <w:sz w:val="20"/>
                <w:szCs w:val="20"/>
                <w:lang w:val="id-ID"/>
              </w:rPr>
              <w:t>3</w:t>
            </w:r>
          </w:p>
        </w:tc>
        <w:tc>
          <w:tcPr>
            <w:tcW w:w="2573" w:type="dxa"/>
            <w:vAlign w:val="center"/>
          </w:tcPr>
          <w:p w14:paraId="1AC2B21B" w14:textId="35E7660E" w:rsidR="000C13A3" w:rsidRPr="00274034" w:rsidRDefault="000C13A3" w:rsidP="002B0C19">
            <w:pPr>
              <w:pStyle w:val="NoSpacing"/>
              <w:rPr>
                <w:rFonts w:ascii="Cambria" w:hAnsi="Cambria" w:cstheme="majorBidi"/>
                <w:sz w:val="20"/>
                <w:szCs w:val="20"/>
                <w:lang w:val="id-ID"/>
              </w:rPr>
            </w:pPr>
            <w:r w:rsidRPr="00274034">
              <w:rPr>
                <w:rFonts w:ascii="Cambria" w:hAnsi="Cambria" w:cstheme="majorBidi"/>
                <w:sz w:val="20"/>
                <w:szCs w:val="20"/>
                <w:lang w:val="id-ID"/>
              </w:rPr>
              <w:t>Parameter 3</w:t>
            </w:r>
          </w:p>
        </w:tc>
        <w:tc>
          <w:tcPr>
            <w:tcW w:w="2414" w:type="dxa"/>
            <w:vAlign w:val="center"/>
          </w:tcPr>
          <w:p w14:paraId="6B70C9B0" w14:textId="2D7189D0"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3</w:t>
            </w:r>
          </w:p>
        </w:tc>
        <w:tc>
          <w:tcPr>
            <w:tcW w:w="2002" w:type="dxa"/>
            <w:vAlign w:val="center"/>
          </w:tcPr>
          <w:p w14:paraId="60F660DE" w14:textId="73A2F4E9"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r>
      <w:tr w:rsidR="000C13A3" w:rsidRPr="00274034" w14:paraId="64B5B046" w14:textId="77777777" w:rsidTr="002B0C19">
        <w:trPr>
          <w:trHeight w:val="384"/>
          <w:jc w:val="center"/>
        </w:trPr>
        <w:tc>
          <w:tcPr>
            <w:tcW w:w="524" w:type="dxa"/>
            <w:vAlign w:val="center"/>
          </w:tcPr>
          <w:p w14:paraId="7C29B61C" w14:textId="1E30F4B5" w:rsidR="000C13A3" w:rsidRPr="00274034" w:rsidRDefault="000C13A3" w:rsidP="000C13A3">
            <w:pPr>
              <w:pStyle w:val="NoSpacing"/>
              <w:jc w:val="center"/>
              <w:rPr>
                <w:rFonts w:ascii="Cambria" w:hAnsi="Cambria" w:cstheme="majorBidi"/>
                <w:sz w:val="20"/>
                <w:szCs w:val="20"/>
                <w:lang w:val="id-ID"/>
              </w:rPr>
            </w:pPr>
            <w:r w:rsidRPr="00274034">
              <w:rPr>
                <w:rFonts w:ascii="Cambria" w:hAnsi="Cambria" w:cstheme="majorBidi"/>
                <w:sz w:val="20"/>
                <w:szCs w:val="20"/>
                <w:lang w:val="id-ID"/>
              </w:rPr>
              <w:t>4</w:t>
            </w:r>
          </w:p>
        </w:tc>
        <w:tc>
          <w:tcPr>
            <w:tcW w:w="2573" w:type="dxa"/>
            <w:vAlign w:val="center"/>
          </w:tcPr>
          <w:p w14:paraId="7E723D49" w14:textId="5EEC954A" w:rsidR="000C13A3" w:rsidRPr="00274034" w:rsidRDefault="000C13A3" w:rsidP="002B0C19">
            <w:pPr>
              <w:pStyle w:val="NoSpacing"/>
              <w:rPr>
                <w:rFonts w:ascii="Cambria" w:hAnsi="Cambria" w:cstheme="majorBidi"/>
                <w:sz w:val="20"/>
                <w:szCs w:val="20"/>
                <w:lang w:val="id-ID"/>
              </w:rPr>
            </w:pPr>
            <w:r w:rsidRPr="00274034">
              <w:rPr>
                <w:rFonts w:ascii="Cambria" w:hAnsi="Cambria" w:cstheme="majorBidi"/>
                <w:sz w:val="20"/>
                <w:szCs w:val="20"/>
                <w:lang w:val="id-ID"/>
              </w:rPr>
              <w:t>Parameter 4</w:t>
            </w:r>
            <w:r w:rsidR="00274034" w:rsidRPr="00274034">
              <w:rPr>
                <w:rFonts w:ascii="Cambria" w:hAnsi="Cambria" w:cstheme="majorBidi"/>
                <w:sz w:val="20"/>
                <w:szCs w:val="20"/>
                <w:lang w:val="id-ID"/>
              </w:rPr>
              <w:t xml:space="preserve"> </w:t>
            </w:r>
          </w:p>
        </w:tc>
        <w:tc>
          <w:tcPr>
            <w:tcW w:w="2414" w:type="dxa"/>
            <w:vAlign w:val="center"/>
          </w:tcPr>
          <w:p w14:paraId="673C4D86" w14:textId="3844788F"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4</w:t>
            </w:r>
          </w:p>
        </w:tc>
        <w:tc>
          <w:tcPr>
            <w:tcW w:w="2002" w:type="dxa"/>
            <w:vAlign w:val="center"/>
          </w:tcPr>
          <w:p w14:paraId="0F77098A" w14:textId="4D9A79CB" w:rsidR="000C13A3" w:rsidRPr="00274034" w:rsidRDefault="00DD72B7" w:rsidP="002B0C19">
            <w:pPr>
              <w:pStyle w:val="NoSpacing"/>
              <w:jc w:val="center"/>
              <w:rPr>
                <w:rFonts w:ascii="Cambria" w:hAnsi="Cambria" w:cstheme="majorBidi"/>
                <w:sz w:val="20"/>
                <w:szCs w:val="20"/>
                <w:lang w:val="id-ID"/>
              </w:rPr>
            </w:pPr>
            <w:r>
              <w:rPr>
                <w:rFonts w:ascii="Cambria" w:hAnsi="Cambria" w:cstheme="majorBidi"/>
                <w:sz w:val="20"/>
                <w:szCs w:val="20"/>
                <w:lang w:val="id-ID"/>
              </w:rPr>
              <w:t>Keterangan baris 1</w:t>
            </w:r>
          </w:p>
        </w:tc>
      </w:tr>
    </w:tbl>
    <w:p w14:paraId="224ACA8B" w14:textId="77777777" w:rsidR="00274034" w:rsidRDefault="00274034" w:rsidP="00274034">
      <w:pPr>
        <w:pStyle w:val="TTPParagraphothers"/>
        <w:spacing w:line="260" w:lineRule="exact"/>
        <w:ind w:left="405" w:firstLine="0"/>
        <w:rPr>
          <w:rFonts w:ascii="Cambria" w:hAnsi="Cambria" w:cstheme="majorBidi"/>
          <w:b/>
          <w:bCs/>
          <w:i/>
          <w:iCs/>
          <w:sz w:val="22"/>
          <w:szCs w:val="22"/>
        </w:rPr>
      </w:pPr>
    </w:p>
    <w:p w14:paraId="0740603C" w14:textId="1459F7CC" w:rsidR="00754A04" w:rsidRPr="0070677E" w:rsidRDefault="000033B2" w:rsidP="00B42B25">
      <w:pPr>
        <w:pStyle w:val="Heading1"/>
        <w:spacing w:before="0" w:after="0" w:line="240" w:lineRule="auto"/>
        <w:ind w:left="0" w:firstLine="0"/>
        <w:rPr>
          <w:rFonts w:ascii="Cambria" w:hAnsi="Cambria"/>
        </w:rPr>
      </w:pPr>
      <w:bookmarkStart w:id="6" w:name="_Hlk173803756"/>
      <w:r>
        <w:rPr>
          <w:rFonts w:ascii="Cambria" w:hAnsi="Cambria"/>
        </w:rPr>
        <w:t>Kesimpulan</w:t>
      </w:r>
    </w:p>
    <w:p w14:paraId="15EEAB11" w14:textId="73454111" w:rsidR="004466EC" w:rsidRPr="0070677E" w:rsidRDefault="00274034" w:rsidP="00274034">
      <w:pPr>
        <w:rPr>
          <w:rFonts w:cs="Times New Roman"/>
          <w:bCs/>
        </w:rPr>
      </w:pPr>
      <w:r>
        <w:t>Kesimpulan berisi pernyataan hasil pencapaian dari kegiatan PkM. Pernyataan bisa ditulis dalam bentuk penomoran atau dalam bentuk paragraf</w:t>
      </w:r>
      <w:r w:rsidR="00852CAD" w:rsidRPr="0070677E">
        <w:t>.</w:t>
      </w:r>
      <w:r>
        <w:t xml:space="preserve"> Isi pernyataan dianjurkan memuat unsur kualitatif dan kuantitatif.</w:t>
      </w:r>
    </w:p>
    <w:p w14:paraId="4E09E449" w14:textId="77777777" w:rsidR="009D1DC2" w:rsidRDefault="009D1DC2" w:rsidP="00DD72B7">
      <w:pPr>
        <w:autoSpaceDE w:val="0"/>
        <w:autoSpaceDN w:val="0"/>
        <w:adjustRightInd w:val="0"/>
        <w:rPr>
          <w:rFonts w:cs="Times New Roman"/>
          <w:lang w:eastAsia="en-MY"/>
        </w:rPr>
      </w:pPr>
    </w:p>
    <w:p w14:paraId="1130FC1A" w14:textId="13D57CBC" w:rsidR="00DD72B7" w:rsidRPr="00DD72B7" w:rsidRDefault="00DD72B7" w:rsidP="00DD72B7">
      <w:pPr>
        <w:autoSpaceDE w:val="0"/>
        <w:autoSpaceDN w:val="0"/>
        <w:adjustRightInd w:val="0"/>
        <w:rPr>
          <w:rFonts w:cs="Times New Roman"/>
          <w:lang w:eastAsia="en-MY"/>
        </w:rPr>
      </w:pPr>
      <w:r w:rsidRPr="00DD72B7">
        <w:rPr>
          <w:rFonts w:cs="Times New Roman"/>
          <w:b/>
          <w:bCs/>
          <w:lang w:eastAsia="en-MY"/>
        </w:rPr>
        <w:t>Ucapan Terima Kasih</w:t>
      </w:r>
      <w:r w:rsidRPr="00DD72B7">
        <w:rPr>
          <w:rFonts w:cs="Times New Roman"/>
          <w:lang w:eastAsia="en-MY"/>
        </w:rPr>
        <w:t xml:space="preserve"> (bila diperlukan)</w:t>
      </w:r>
    </w:p>
    <w:p w14:paraId="4830B8E0" w14:textId="6E07C9E2" w:rsidR="00DD72B7" w:rsidRDefault="00DD72B7" w:rsidP="00DD72B7">
      <w:pPr>
        <w:autoSpaceDE w:val="0"/>
        <w:autoSpaceDN w:val="0"/>
        <w:adjustRightInd w:val="0"/>
        <w:rPr>
          <w:rFonts w:cs="Times New Roman"/>
          <w:lang w:eastAsia="en-MY"/>
        </w:rPr>
      </w:pPr>
      <w:r w:rsidRPr="00DD72B7">
        <w:rPr>
          <w:rFonts w:cs="Times New Roman"/>
          <w:lang w:eastAsia="en-MY"/>
        </w:rPr>
        <w:t xml:space="preserve">Dapat digunakan untuk menghargai </w:t>
      </w:r>
      <w:r>
        <w:rPr>
          <w:rFonts w:cs="Times New Roman"/>
          <w:lang w:eastAsia="en-MY"/>
        </w:rPr>
        <w:t>kerja sama</w:t>
      </w:r>
      <w:r w:rsidRPr="00DD72B7">
        <w:rPr>
          <w:rFonts w:cs="Times New Roman"/>
          <w:lang w:eastAsia="en-MY"/>
        </w:rPr>
        <w:t xml:space="preserve"> rekan</w:t>
      </w:r>
      <w:r>
        <w:rPr>
          <w:rFonts w:cs="Times New Roman"/>
          <w:lang w:eastAsia="en-MY"/>
        </w:rPr>
        <w:t xml:space="preserve">/kolega penulis dan </w:t>
      </w:r>
      <w:r w:rsidRPr="00DD72B7">
        <w:rPr>
          <w:rFonts w:cs="Times New Roman"/>
          <w:lang w:eastAsia="en-MY"/>
        </w:rPr>
        <w:t xml:space="preserve">menyebutkan sumber dana kegiatan atas bantuan dan dana yang mereka berikan untuk </w:t>
      </w:r>
      <w:r>
        <w:rPr>
          <w:rFonts w:cs="Times New Roman"/>
          <w:lang w:eastAsia="en-MY"/>
        </w:rPr>
        <w:t>kegiatan PkM</w:t>
      </w:r>
      <w:r w:rsidRPr="00DD72B7">
        <w:rPr>
          <w:rFonts w:cs="Times New Roman"/>
          <w:lang w:eastAsia="en-MY"/>
        </w:rPr>
        <w:t>/publikasi Anda</w:t>
      </w:r>
      <w:r>
        <w:rPr>
          <w:rFonts w:cs="Times New Roman"/>
          <w:lang w:eastAsia="en-MY"/>
        </w:rPr>
        <w:t>. Ini juga</w:t>
      </w:r>
      <w:r w:rsidRPr="00DD72B7">
        <w:rPr>
          <w:rFonts w:cs="Times New Roman"/>
          <w:lang w:eastAsia="en-MY"/>
        </w:rPr>
        <w:t xml:space="preserve"> </w:t>
      </w:r>
      <w:r>
        <w:rPr>
          <w:rFonts w:cs="Times New Roman"/>
          <w:lang w:eastAsia="en-MY"/>
        </w:rPr>
        <w:t>untuk</w:t>
      </w:r>
      <w:r w:rsidRPr="00DD72B7">
        <w:rPr>
          <w:rFonts w:cs="Times New Roman"/>
          <w:lang w:eastAsia="en-MY"/>
        </w:rPr>
        <w:t xml:space="preserve"> memberikan penghargaan kepada beberapa institusi</w:t>
      </w:r>
      <w:r>
        <w:rPr>
          <w:rFonts w:cs="Times New Roman"/>
          <w:lang w:eastAsia="en-MY"/>
        </w:rPr>
        <w:t xml:space="preserve"> atau pengarang yang tidak tertulis namanya sebagai penulis pendamping</w:t>
      </w:r>
      <w:r w:rsidRPr="00DD72B7">
        <w:rPr>
          <w:rFonts w:cs="Times New Roman"/>
          <w:lang w:eastAsia="en-MY"/>
        </w:rPr>
        <w:t>.</w:t>
      </w:r>
      <w:r>
        <w:rPr>
          <w:rFonts w:cs="Times New Roman"/>
          <w:lang w:eastAsia="en-MY"/>
        </w:rPr>
        <w:t xml:space="preserve"> </w:t>
      </w:r>
    </w:p>
    <w:p w14:paraId="0996E1FC" w14:textId="77777777" w:rsidR="00DD72B7" w:rsidRPr="0070677E" w:rsidRDefault="00DD72B7" w:rsidP="00DD72B7">
      <w:pPr>
        <w:autoSpaceDE w:val="0"/>
        <w:autoSpaceDN w:val="0"/>
        <w:adjustRightInd w:val="0"/>
        <w:rPr>
          <w:rFonts w:cs="Times New Roman"/>
          <w:lang w:eastAsia="en-MY"/>
        </w:rPr>
      </w:pPr>
    </w:p>
    <w:p w14:paraId="2A099B46" w14:textId="25A4E5E7" w:rsidR="009D1DC2" w:rsidRDefault="000033B2" w:rsidP="00D37C98">
      <w:pPr>
        <w:pStyle w:val="APHeading"/>
        <w:numPr>
          <w:ilvl w:val="0"/>
          <w:numId w:val="0"/>
        </w:numPr>
        <w:spacing w:before="0" w:after="0" w:line="240" w:lineRule="auto"/>
        <w:rPr>
          <w:rFonts w:ascii="Cambria" w:hAnsi="Cambria"/>
        </w:rPr>
      </w:pPr>
      <w:r w:rsidRPr="000033B2">
        <w:rPr>
          <w:rFonts w:ascii="Cambria" w:hAnsi="Cambria"/>
        </w:rPr>
        <w:t>Referensi</w:t>
      </w:r>
    </w:p>
    <w:p w14:paraId="1ED18525" w14:textId="17A415E2" w:rsidR="00CC1C8B" w:rsidRPr="00AC6FFC" w:rsidRDefault="00CC1C8B" w:rsidP="00AC6FFC">
      <w:pPr>
        <w:rPr>
          <w:b/>
          <w:bCs/>
        </w:rPr>
      </w:pPr>
      <w:r w:rsidRPr="00AC6FFC">
        <w:t>[</w:t>
      </w:r>
      <w:r w:rsidR="00BB719F" w:rsidRPr="00AC6FFC">
        <w:t>Referensi disusun dan ditulis berdasarkan sistem penomoran (</w:t>
      </w:r>
      <w:proofErr w:type="spellStart"/>
      <w:r w:rsidR="00BB719F" w:rsidRPr="00AC6FFC">
        <w:rPr>
          <w:i/>
          <w:iCs/>
        </w:rPr>
        <w:t>Vancouver</w:t>
      </w:r>
      <w:proofErr w:type="spellEnd"/>
      <w:r w:rsidR="00BB719F" w:rsidRPr="00AC6FFC">
        <w:rPr>
          <w:i/>
          <w:iCs/>
        </w:rPr>
        <w:t xml:space="preserve"> </w:t>
      </w:r>
      <w:proofErr w:type="spellStart"/>
      <w:r w:rsidR="00BB719F" w:rsidRPr="00AC6FFC">
        <w:rPr>
          <w:i/>
          <w:iCs/>
        </w:rPr>
        <w:t>style</w:t>
      </w:r>
      <w:proofErr w:type="spellEnd"/>
      <w:r w:rsidR="00BB719F" w:rsidRPr="00AC6FFC">
        <w:t xml:space="preserve">) sesuai dengan urutan pengutipan. Hanya pustaka yang </w:t>
      </w:r>
      <w:proofErr w:type="spellStart"/>
      <w:r w:rsidR="00BB719F" w:rsidRPr="00AC6FFC">
        <w:t>disitasi</w:t>
      </w:r>
      <w:proofErr w:type="spellEnd"/>
      <w:r w:rsidR="00BB719F" w:rsidRPr="00AC6FFC">
        <w:t xml:space="preserve"> yang dicantumkan dalam daftar Referensi. Sumber pustaka diutamakan menggunakan pustaka primer minimal 80% dari jurnal yang diterbitkan pada </w:t>
      </w:r>
      <w:r w:rsidR="00BB719F" w:rsidRPr="00AC6FFC">
        <w:lastRenderedPageBreak/>
        <w:t xml:space="preserve">10 tahun terakhir. </w:t>
      </w:r>
      <w:bookmarkEnd w:id="6"/>
      <w:r w:rsidR="00BB719F" w:rsidRPr="00AC6FFC">
        <w:t xml:space="preserve">Jumlah minimal referensi yang digunakan adalah 10. Susunan referensi menggunakan spasi 1, </w:t>
      </w:r>
      <w:proofErr w:type="spellStart"/>
      <w:r w:rsidR="00BB719F" w:rsidRPr="00AC6FFC">
        <w:t>font</w:t>
      </w:r>
      <w:proofErr w:type="spellEnd"/>
      <w:r w:rsidR="00BB719F" w:rsidRPr="00AC6FFC">
        <w:t xml:space="preserve"> Cambria 11.</w:t>
      </w:r>
      <w:r w:rsidR="00A80510" w:rsidRPr="00AC6FFC">
        <w:t xml:space="preserve"> Contoh penulisan Referensi dapat dilihat di bawah ini]</w:t>
      </w:r>
    </w:p>
    <w:p w14:paraId="683D7F46" w14:textId="77777777" w:rsidR="002D5DF7" w:rsidRPr="002D5DF7" w:rsidRDefault="00852CAD" w:rsidP="002D5DF7">
      <w:pPr>
        <w:pStyle w:val="ListParagraph"/>
        <w:numPr>
          <w:ilvl w:val="0"/>
          <w:numId w:val="48"/>
        </w:numPr>
        <w:ind w:left="426" w:hanging="426"/>
        <w:rPr>
          <w:rStyle w:val="Hyperlink"/>
          <w:b/>
          <w:bCs/>
          <w:color w:val="auto"/>
          <w:u w:val="none"/>
        </w:rPr>
      </w:pPr>
      <w:proofErr w:type="spellStart"/>
      <w:r w:rsidRPr="00BB719F">
        <w:t>Bovée</w:t>
      </w:r>
      <w:proofErr w:type="spellEnd"/>
      <w:r w:rsidRPr="00BB719F">
        <w:t>,</w:t>
      </w:r>
      <w:r w:rsidRPr="002D5DF7">
        <w:rPr>
          <w:spacing w:val="48"/>
        </w:rPr>
        <w:t xml:space="preserve"> </w:t>
      </w:r>
      <w:r w:rsidRPr="00BB719F">
        <w:t>C.,</w:t>
      </w:r>
      <w:r w:rsidRPr="002D5DF7">
        <w:rPr>
          <w:spacing w:val="49"/>
        </w:rPr>
        <w:t xml:space="preserve"> </w:t>
      </w:r>
      <w:r w:rsidRPr="00BB719F">
        <w:t>&amp;</w:t>
      </w:r>
      <w:r w:rsidRPr="002D5DF7">
        <w:rPr>
          <w:spacing w:val="50"/>
        </w:rPr>
        <w:t xml:space="preserve"> </w:t>
      </w:r>
      <w:proofErr w:type="spellStart"/>
      <w:r w:rsidRPr="00BB719F">
        <w:t>Arens</w:t>
      </w:r>
      <w:proofErr w:type="spellEnd"/>
      <w:r w:rsidRPr="00BB719F">
        <w:t>,</w:t>
      </w:r>
      <w:r w:rsidRPr="002D5DF7">
        <w:rPr>
          <w:spacing w:val="50"/>
        </w:rPr>
        <w:t xml:space="preserve"> </w:t>
      </w:r>
      <w:r w:rsidRPr="00BB719F">
        <w:t>W.</w:t>
      </w:r>
      <w:r w:rsidRPr="002D5DF7">
        <w:rPr>
          <w:spacing w:val="51"/>
        </w:rPr>
        <w:t xml:space="preserve"> </w:t>
      </w:r>
      <w:r w:rsidRPr="00BB719F">
        <w:t>(1992).</w:t>
      </w:r>
      <w:r w:rsidRPr="002D5DF7">
        <w:rPr>
          <w:spacing w:val="48"/>
        </w:rPr>
        <w:t xml:space="preserve"> </w:t>
      </w:r>
      <w:proofErr w:type="spellStart"/>
      <w:r w:rsidRPr="00BB719F">
        <w:t>Contemporary</w:t>
      </w:r>
      <w:proofErr w:type="spellEnd"/>
      <w:r w:rsidRPr="002D5DF7">
        <w:rPr>
          <w:spacing w:val="50"/>
        </w:rPr>
        <w:t xml:space="preserve"> </w:t>
      </w:r>
      <w:proofErr w:type="spellStart"/>
      <w:r w:rsidRPr="00BB719F">
        <w:t>advertising</w:t>
      </w:r>
      <w:proofErr w:type="spellEnd"/>
      <w:r w:rsidRPr="002D5DF7">
        <w:rPr>
          <w:spacing w:val="50"/>
        </w:rPr>
        <w:t xml:space="preserve"> </w:t>
      </w:r>
      <w:r w:rsidRPr="00BB719F">
        <w:t>(p.</w:t>
      </w:r>
      <w:r w:rsidRPr="002D5DF7">
        <w:rPr>
          <w:spacing w:val="49"/>
        </w:rPr>
        <w:t xml:space="preserve"> </w:t>
      </w:r>
      <w:r w:rsidRPr="002D5DF7">
        <w:rPr>
          <w:spacing w:val="-5"/>
        </w:rPr>
        <w:t xml:space="preserve">7). </w:t>
      </w:r>
      <w:proofErr w:type="spellStart"/>
      <w:r w:rsidRPr="00BB719F">
        <w:t>Homewood</w:t>
      </w:r>
      <w:proofErr w:type="spellEnd"/>
      <w:r w:rsidRPr="00BB719F">
        <w:t>,</w:t>
      </w:r>
      <w:r w:rsidRPr="002D5DF7">
        <w:rPr>
          <w:spacing w:val="-10"/>
        </w:rPr>
        <w:t xml:space="preserve"> </w:t>
      </w:r>
      <w:proofErr w:type="spellStart"/>
      <w:r w:rsidRPr="00BB719F">
        <w:t>Ill</w:t>
      </w:r>
      <w:proofErr w:type="spellEnd"/>
      <w:r w:rsidRPr="00BB719F">
        <w:t>.:</w:t>
      </w:r>
      <w:r w:rsidRPr="002D5DF7">
        <w:rPr>
          <w:spacing w:val="-4"/>
        </w:rPr>
        <w:t xml:space="preserve"> </w:t>
      </w:r>
      <w:r w:rsidRPr="002D5DF7">
        <w:rPr>
          <w:spacing w:val="-2"/>
        </w:rPr>
        <w:t>Irwin</w:t>
      </w:r>
      <w:r w:rsidR="00AC6FFC" w:rsidRPr="002D5DF7">
        <w:rPr>
          <w:spacing w:val="-2"/>
        </w:rPr>
        <w:t xml:space="preserve"> </w:t>
      </w:r>
      <w:r w:rsidRPr="00BB719F">
        <w:t>The</w:t>
      </w:r>
      <w:r w:rsidRPr="002D5DF7">
        <w:rPr>
          <w:spacing w:val="-3"/>
        </w:rPr>
        <w:t xml:space="preserve"> </w:t>
      </w:r>
      <w:proofErr w:type="spellStart"/>
      <w:r w:rsidRPr="00BB719F">
        <w:t>Economic</w:t>
      </w:r>
      <w:proofErr w:type="spellEnd"/>
      <w:r w:rsidRPr="002D5DF7">
        <w:rPr>
          <w:spacing w:val="-1"/>
        </w:rPr>
        <w:t xml:space="preserve"> </w:t>
      </w:r>
      <w:proofErr w:type="spellStart"/>
      <w:r w:rsidRPr="00BB719F">
        <w:t>Impact</w:t>
      </w:r>
      <w:proofErr w:type="spellEnd"/>
      <w:r w:rsidRPr="002D5DF7">
        <w:rPr>
          <w:spacing w:val="-5"/>
        </w:rPr>
        <w:t xml:space="preserve"> </w:t>
      </w:r>
      <w:proofErr w:type="spellStart"/>
      <w:r w:rsidRPr="00BB719F">
        <w:t>of</w:t>
      </w:r>
      <w:proofErr w:type="spellEnd"/>
      <w:r w:rsidRPr="002D5DF7">
        <w:rPr>
          <w:spacing w:val="-2"/>
        </w:rPr>
        <w:t xml:space="preserve"> </w:t>
      </w:r>
      <w:proofErr w:type="spellStart"/>
      <w:r w:rsidRPr="00BB719F">
        <w:t>Advertising</w:t>
      </w:r>
      <w:proofErr w:type="spellEnd"/>
      <w:r w:rsidRPr="002D5DF7">
        <w:rPr>
          <w:spacing w:val="-5"/>
        </w:rPr>
        <w:t xml:space="preserve"> </w:t>
      </w:r>
      <w:proofErr w:type="spellStart"/>
      <w:r w:rsidRPr="00BB719F">
        <w:t>Expenditures</w:t>
      </w:r>
      <w:proofErr w:type="spellEnd"/>
      <w:r w:rsidRPr="002D5DF7">
        <w:rPr>
          <w:spacing w:val="-4"/>
        </w:rPr>
        <w:t xml:space="preserve"> </w:t>
      </w:r>
      <w:r w:rsidRPr="00BB719F">
        <w:t>in</w:t>
      </w:r>
      <w:r w:rsidRPr="002D5DF7">
        <w:rPr>
          <w:spacing w:val="-3"/>
        </w:rPr>
        <w:t xml:space="preserve"> </w:t>
      </w:r>
      <w:r w:rsidRPr="00BB719F">
        <w:t>The</w:t>
      </w:r>
      <w:r w:rsidRPr="002D5DF7">
        <w:rPr>
          <w:spacing w:val="-3"/>
        </w:rPr>
        <w:t xml:space="preserve"> </w:t>
      </w:r>
      <w:r w:rsidRPr="00BB719F">
        <w:t>United States.</w:t>
      </w:r>
      <w:r w:rsidRPr="002D5DF7">
        <w:rPr>
          <w:spacing w:val="40"/>
        </w:rPr>
        <w:t xml:space="preserve"> </w:t>
      </w:r>
      <w:r w:rsidRPr="002D5DF7">
        <w:rPr>
          <w:spacing w:val="-2"/>
        </w:rPr>
        <w:t>(2013).</w:t>
      </w:r>
      <w:r w:rsidRPr="00BB719F">
        <w:tab/>
      </w:r>
      <w:proofErr w:type="spellStart"/>
      <w:r w:rsidRPr="002D5DF7">
        <w:rPr>
          <w:spacing w:val="-2"/>
        </w:rPr>
        <w:t>Retrieved</w:t>
      </w:r>
      <w:proofErr w:type="spellEnd"/>
      <w:r w:rsidRPr="00BB719F">
        <w:tab/>
      </w:r>
      <w:r w:rsidRPr="002D5DF7">
        <w:rPr>
          <w:spacing w:val="-10"/>
        </w:rPr>
        <w:t>8</w:t>
      </w:r>
      <w:r w:rsidRPr="00BB719F">
        <w:t xml:space="preserve"> </w:t>
      </w:r>
      <w:proofErr w:type="spellStart"/>
      <w:r w:rsidRPr="002D5DF7">
        <w:rPr>
          <w:spacing w:val="-2"/>
        </w:rPr>
        <w:t>February</w:t>
      </w:r>
      <w:proofErr w:type="spellEnd"/>
      <w:r w:rsidRPr="00BB719F">
        <w:t xml:space="preserve"> </w:t>
      </w:r>
      <w:r w:rsidRPr="002D5DF7">
        <w:rPr>
          <w:spacing w:val="-4"/>
        </w:rPr>
        <w:t>2021,</w:t>
      </w:r>
      <w:r w:rsidRPr="00BB719F">
        <w:t xml:space="preserve"> </w:t>
      </w:r>
      <w:proofErr w:type="spellStart"/>
      <w:r w:rsidRPr="002D5DF7">
        <w:rPr>
          <w:spacing w:val="-4"/>
        </w:rPr>
        <w:t>from</w:t>
      </w:r>
      <w:proofErr w:type="spellEnd"/>
      <w:r w:rsidRPr="002D5DF7">
        <w:rPr>
          <w:spacing w:val="40"/>
        </w:rPr>
        <w:t xml:space="preserve"> </w:t>
      </w:r>
      <w:hyperlink r:id="rId18" w:history="1">
        <w:r w:rsidRPr="002D5DF7">
          <w:rPr>
            <w:rStyle w:val="Hyperlink"/>
            <w:spacing w:val="-2"/>
          </w:rPr>
          <w:t>https://www.ana.net/getfile/20391</w:t>
        </w:r>
      </w:hyperlink>
    </w:p>
    <w:p w14:paraId="163A87C4" w14:textId="77777777" w:rsidR="002D5DF7" w:rsidRPr="002D5DF7" w:rsidRDefault="00852CAD" w:rsidP="002D5DF7">
      <w:pPr>
        <w:pStyle w:val="ListParagraph"/>
        <w:numPr>
          <w:ilvl w:val="0"/>
          <w:numId w:val="48"/>
        </w:numPr>
        <w:ind w:left="426" w:hanging="426"/>
        <w:rPr>
          <w:rStyle w:val="Hyperlink"/>
          <w:b/>
          <w:bCs/>
          <w:color w:val="auto"/>
          <w:u w:val="none"/>
        </w:rPr>
      </w:pPr>
      <w:proofErr w:type="spellStart"/>
      <w:r w:rsidRPr="00BB719F">
        <w:t>Fuxman</w:t>
      </w:r>
      <w:proofErr w:type="spellEnd"/>
      <w:r w:rsidRPr="00BB719F">
        <w:t xml:space="preserve">, L., </w:t>
      </w:r>
      <w:proofErr w:type="spellStart"/>
      <w:r w:rsidRPr="00BB719F">
        <w:t>Elifoglu</w:t>
      </w:r>
      <w:proofErr w:type="spellEnd"/>
      <w:r w:rsidRPr="00BB719F">
        <w:t xml:space="preserve">, I., </w:t>
      </w:r>
      <w:proofErr w:type="spellStart"/>
      <w:r w:rsidRPr="00BB719F">
        <w:t>Chao</w:t>
      </w:r>
      <w:proofErr w:type="spellEnd"/>
      <w:r w:rsidRPr="00BB719F">
        <w:t xml:space="preserve">, C., &amp; Li, T. (2018). Digital </w:t>
      </w:r>
      <w:proofErr w:type="spellStart"/>
      <w:r w:rsidRPr="00BB719F">
        <w:t>Advertising</w:t>
      </w:r>
      <w:proofErr w:type="spellEnd"/>
      <w:r w:rsidRPr="00BB719F">
        <w:t>:</w:t>
      </w:r>
      <w:r w:rsidRPr="002D5DF7">
        <w:rPr>
          <w:spacing w:val="40"/>
        </w:rPr>
        <w:t xml:space="preserve"> </w:t>
      </w:r>
      <w:r w:rsidRPr="00BB719F">
        <w:t xml:space="preserve">A More </w:t>
      </w:r>
      <w:proofErr w:type="spellStart"/>
      <w:r w:rsidRPr="00BB719F">
        <w:t>Effective</w:t>
      </w:r>
      <w:proofErr w:type="spellEnd"/>
      <w:r w:rsidRPr="00BB719F">
        <w:t xml:space="preserve"> Way </w:t>
      </w:r>
      <w:proofErr w:type="spellStart"/>
      <w:r w:rsidRPr="00BB719F">
        <w:t>to</w:t>
      </w:r>
      <w:proofErr w:type="spellEnd"/>
      <w:r w:rsidRPr="00BB719F">
        <w:t xml:space="preserve"> </w:t>
      </w:r>
      <w:proofErr w:type="spellStart"/>
      <w:r w:rsidRPr="00BB719F">
        <w:t>Promote</w:t>
      </w:r>
      <w:proofErr w:type="spellEnd"/>
      <w:r w:rsidRPr="00BB719F">
        <w:t xml:space="preserve"> </w:t>
      </w:r>
      <w:proofErr w:type="spellStart"/>
      <w:r w:rsidRPr="00BB719F">
        <w:t>Businesses</w:t>
      </w:r>
      <w:proofErr w:type="spellEnd"/>
      <w:r w:rsidRPr="00BB719F">
        <w:t xml:space="preserve">’ </w:t>
      </w:r>
      <w:proofErr w:type="spellStart"/>
      <w:r w:rsidRPr="00BB719F">
        <w:t>Products</w:t>
      </w:r>
      <w:proofErr w:type="spellEnd"/>
      <w:r w:rsidRPr="00BB719F">
        <w:t xml:space="preserve">. </w:t>
      </w:r>
      <w:proofErr w:type="spellStart"/>
      <w:r w:rsidRPr="002D5DF7">
        <w:rPr>
          <w:i/>
          <w:iCs/>
        </w:rPr>
        <w:t>Journal</w:t>
      </w:r>
      <w:proofErr w:type="spellEnd"/>
      <w:r w:rsidRPr="002D5DF7">
        <w:rPr>
          <w:i/>
          <w:iCs/>
        </w:rPr>
        <w:t xml:space="preserve"> </w:t>
      </w:r>
      <w:proofErr w:type="spellStart"/>
      <w:r w:rsidRPr="002D5DF7">
        <w:rPr>
          <w:i/>
          <w:iCs/>
        </w:rPr>
        <w:t>of</w:t>
      </w:r>
      <w:proofErr w:type="spellEnd"/>
      <w:r w:rsidRPr="002D5DF7">
        <w:rPr>
          <w:i/>
          <w:iCs/>
          <w:spacing w:val="40"/>
        </w:rPr>
        <w:t xml:space="preserve"> </w:t>
      </w:r>
      <w:r w:rsidRPr="002D5DF7">
        <w:rPr>
          <w:i/>
          <w:iCs/>
        </w:rPr>
        <w:t xml:space="preserve">Business </w:t>
      </w:r>
      <w:proofErr w:type="spellStart"/>
      <w:r w:rsidRPr="002D5DF7">
        <w:rPr>
          <w:i/>
          <w:iCs/>
        </w:rPr>
        <w:t>Administration</w:t>
      </w:r>
      <w:proofErr w:type="spellEnd"/>
      <w:r w:rsidRPr="002D5DF7">
        <w:rPr>
          <w:i/>
          <w:iCs/>
        </w:rPr>
        <w:t xml:space="preserve"> </w:t>
      </w:r>
      <w:proofErr w:type="spellStart"/>
      <w:r w:rsidRPr="002D5DF7">
        <w:rPr>
          <w:i/>
          <w:iCs/>
        </w:rPr>
        <w:t>Research</w:t>
      </w:r>
      <w:proofErr w:type="spellEnd"/>
      <w:r w:rsidRPr="00BB719F">
        <w:t xml:space="preserve">, 3(2), 59. doi: </w:t>
      </w:r>
      <w:hyperlink r:id="rId19" w:history="1">
        <w:r w:rsidRPr="00BB719F">
          <w:rPr>
            <w:rStyle w:val="Hyperlink"/>
          </w:rPr>
          <w:t>10.5430/jbar.v3n2p59</w:t>
        </w:r>
      </w:hyperlink>
    </w:p>
    <w:p w14:paraId="61329EAC"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Pramardika</w:t>
      </w:r>
      <w:proofErr w:type="spellEnd"/>
      <w:r w:rsidRPr="002D5DF7">
        <w:rPr>
          <w:rFonts w:eastAsia="Times New Roman"/>
        </w:rPr>
        <w:t xml:space="preserve"> D, </w:t>
      </w:r>
      <w:proofErr w:type="spellStart"/>
      <w:r w:rsidRPr="002D5DF7">
        <w:rPr>
          <w:rFonts w:eastAsia="Times New Roman"/>
        </w:rPr>
        <w:t>Melanthon</w:t>
      </w:r>
      <w:proofErr w:type="spellEnd"/>
      <w:r w:rsidRPr="002D5DF7">
        <w:rPr>
          <w:rFonts w:eastAsia="Times New Roman"/>
        </w:rPr>
        <w:t xml:space="preserve"> Junaedi Umboh, Gracia Christy Tooy. Pengolahan Sampah Organik Rumah Tangga Menjadi Pupuk Organik Cair. </w:t>
      </w:r>
      <w:r w:rsidRPr="002D5DF7">
        <w:rPr>
          <w:rFonts w:eastAsia="Times New Roman"/>
          <w:i/>
          <w:iCs/>
        </w:rPr>
        <w:t xml:space="preserve">Jurnal Ilmiah </w:t>
      </w:r>
      <w:proofErr w:type="spellStart"/>
      <w:r w:rsidRPr="002D5DF7">
        <w:rPr>
          <w:rFonts w:eastAsia="Times New Roman"/>
          <w:i/>
          <w:iCs/>
        </w:rPr>
        <w:t>Tatengkorang</w:t>
      </w:r>
      <w:proofErr w:type="spellEnd"/>
      <w:r w:rsidRPr="002D5DF7">
        <w:rPr>
          <w:rFonts w:eastAsia="Times New Roman"/>
        </w:rPr>
        <w:t xml:space="preserve">. 2020;4(2). </w:t>
      </w:r>
    </w:p>
    <w:p w14:paraId="48B90D69" w14:textId="77777777" w:rsidR="002D5DF7" w:rsidRPr="002D5DF7" w:rsidRDefault="00AC6FFC" w:rsidP="002D5DF7">
      <w:pPr>
        <w:pStyle w:val="ListParagraph"/>
        <w:numPr>
          <w:ilvl w:val="0"/>
          <w:numId w:val="48"/>
        </w:numPr>
        <w:ind w:left="426" w:hanging="426"/>
        <w:rPr>
          <w:b/>
          <w:bCs/>
        </w:rPr>
      </w:pPr>
      <w:r w:rsidRPr="002D5DF7">
        <w:rPr>
          <w:rFonts w:eastAsia="Times New Roman"/>
        </w:rPr>
        <w:t xml:space="preserve">Bagaskoro AD, </w:t>
      </w:r>
      <w:proofErr w:type="spellStart"/>
      <w:r w:rsidRPr="002D5DF7">
        <w:rPr>
          <w:rFonts w:eastAsia="Times New Roman"/>
        </w:rPr>
        <w:t>Juliandara</w:t>
      </w:r>
      <w:proofErr w:type="spellEnd"/>
      <w:r w:rsidRPr="002D5DF7">
        <w:rPr>
          <w:rFonts w:eastAsia="Times New Roman"/>
        </w:rPr>
        <w:t xml:space="preserve"> L. </w:t>
      </w:r>
      <w:proofErr w:type="spellStart"/>
      <w:r w:rsidRPr="002D5DF7">
        <w:rPr>
          <w:rFonts w:eastAsia="Times New Roman"/>
        </w:rPr>
        <w:t>Workshop</w:t>
      </w:r>
      <w:proofErr w:type="spellEnd"/>
      <w:r w:rsidRPr="002D5DF7">
        <w:rPr>
          <w:rFonts w:eastAsia="Times New Roman"/>
        </w:rPr>
        <w:t xml:space="preserve"> Pengolahan Sampah Rumah Tangga Organik menjadi Pupuk Organik Cair. </w:t>
      </w:r>
      <w:r w:rsidRPr="002D5DF7">
        <w:rPr>
          <w:rFonts w:eastAsia="Times New Roman"/>
          <w:i/>
          <w:iCs/>
        </w:rPr>
        <w:t>Prima Abdika: Jurnal Pengabdian Masyarakat</w:t>
      </w:r>
      <w:r w:rsidRPr="002D5DF7">
        <w:rPr>
          <w:rFonts w:eastAsia="Times New Roman"/>
        </w:rPr>
        <w:t xml:space="preserve">. 2023;3(4). </w:t>
      </w:r>
    </w:p>
    <w:p w14:paraId="2BA0B5F4"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Pramardika</w:t>
      </w:r>
      <w:proofErr w:type="spellEnd"/>
      <w:r w:rsidRPr="002D5DF7">
        <w:rPr>
          <w:rFonts w:eastAsia="Times New Roman"/>
        </w:rPr>
        <w:t xml:space="preserve"> DD, Tooy GC, Junaedi M, Program U, Keperawatan S, Negeri P, </w:t>
      </w:r>
      <w:proofErr w:type="spellStart"/>
      <w:r w:rsidRPr="002D5DF7">
        <w:rPr>
          <w:rFonts w:eastAsia="Times New Roman"/>
        </w:rPr>
        <w:t>et</w:t>
      </w:r>
      <w:proofErr w:type="spellEnd"/>
      <w:r w:rsidRPr="002D5DF7">
        <w:rPr>
          <w:rFonts w:eastAsia="Times New Roman"/>
        </w:rPr>
        <w:t xml:space="preserve"> </w:t>
      </w:r>
      <w:proofErr w:type="spellStart"/>
      <w:r w:rsidRPr="002D5DF7">
        <w:rPr>
          <w:rFonts w:eastAsia="Times New Roman"/>
        </w:rPr>
        <w:t>al.</w:t>
      </w:r>
      <w:proofErr w:type="spellEnd"/>
      <w:r w:rsidRPr="002D5DF7">
        <w:rPr>
          <w:rFonts w:eastAsia="Times New Roman"/>
        </w:rPr>
        <w:t xml:space="preserve"> Pengolahan Sampah Organik Rumah Tangga Menjadi Pupuk Organik Cair. </w:t>
      </w:r>
      <w:r w:rsidRPr="002D5DF7">
        <w:rPr>
          <w:rFonts w:eastAsia="Times New Roman"/>
          <w:i/>
          <w:iCs/>
        </w:rPr>
        <w:t xml:space="preserve">Jurnal Ilmiah </w:t>
      </w:r>
      <w:proofErr w:type="spellStart"/>
      <w:r w:rsidRPr="002D5DF7">
        <w:rPr>
          <w:rFonts w:eastAsia="Times New Roman"/>
          <w:i/>
          <w:iCs/>
        </w:rPr>
        <w:t>Tatengkorang</w:t>
      </w:r>
      <w:proofErr w:type="spellEnd"/>
      <w:r w:rsidRPr="002D5DF7">
        <w:rPr>
          <w:rFonts w:eastAsia="Times New Roman"/>
        </w:rPr>
        <w:t xml:space="preserve">. 2020;4(2). </w:t>
      </w:r>
    </w:p>
    <w:p w14:paraId="50F9B115"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Ediana</w:t>
      </w:r>
      <w:proofErr w:type="spellEnd"/>
      <w:r w:rsidRPr="002D5DF7">
        <w:rPr>
          <w:rFonts w:eastAsia="Times New Roman"/>
        </w:rPr>
        <w:t xml:space="preserve"> D, Fatma F, </w:t>
      </w:r>
      <w:proofErr w:type="spellStart"/>
      <w:r w:rsidRPr="002D5DF7">
        <w:rPr>
          <w:rFonts w:eastAsia="Times New Roman"/>
        </w:rPr>
        <w:t>Yuniliza</w:t>
      </w:r>
      <w:proofErr w:type="spellEnd"/>
      <w:r w:rsidRPr="002D5DF7">
        <w:rPr>
          <w:rFonts w:eastAsia="Times New Roman"/>
        </w:rPr>
        <w:t xml:space="preserve"> Y. Analisis Pengolahan Sampah </w:t>
      </w:r>
      <w:proofErr w:type="spellStart"/>
      <w:r w:rsidRPr="002D5DF7">
        <w:rPr>
          <w:rFonts w:eastAsia="Times New Roman"/>
        </w:rPr>
        <w:t>Reduce</w:t>
      </w:r>
      <w:proofErr w:type="spellEnd"/>
      <w:r w:rsidRPr="002D5DF7">
        <w:rPr>
          <w:rFonts w:eastAsia="Times New Roman"/>
        </w:rPr>
        <w:t xml:space="preserve">, </w:t>
      </w:r>
      <w:proofErr w:type="spellStart"/>
      <w:r w:rsidRPr="002D5DF7">
        <w:rPr>
          <w:rFonts w:eastAsia="Times New Roman"/>
        </w:rPr>
        <w:t>Reuse</w:t>
      </w:r>
      <w:proofErr w:type="spellEnd"/>
      <w:r w:rsidRPr="002D5DF7">
        <w:rPr>
          <w:rFonts w:eastAsia="Times New Roman"/>
        </w:rPr>
        <w:t xml:space="preserve">, Dan </w:t>
      </w:r>
      <w:proofErr w:type="spellStart"/>
      <w:r w:rsidRPr="002D5DF7">
        <w:rPr>
          <w:rFonts w:eastAsia="Times New Roman"/>
        </w:rPr>
        <w:t>Recycle</w:t>
      </w:r>
      <w:proofErr w:type="spellEnd"/>
      <w:r w:rsidRPr="002D5DF7">
        <w:rPr>
          <w:rFonts w:eastAsia="Times New Roman"/>
        </w:rPr>
        <w:t xml:space="preserve"> (3r) Pada Masyarakat Di Kota Payakumbuh. </w:t>
      </w:r>
      <w:r w:rsidRPr="002D5DF7">
        <w:rPr>
          <w:rFonts w:eastAsia="Times New Roman"/>
          <w:i/>
          <w:iCs/>
        </w:rPr>
        <w:t xml:space="preserve">Jurnal </w:t>
      </w:r>
      <w:proofErr w:type="spellStart"/>
      <w:r w:rsidRPr="002D5DF7">
        <w:rPr>
          <w:rFonts w:eastAsia="Times New Roman"/>
          <w:i/>
          <w:iCs/>
        </w:rPr>
        <w:t>Endurance</w:t>
      </w:r>
      <w:proofErr w:type="spellEnd"/>
      <w:r w:rsidRPr="002D5DF7">
        <w:rPr>
          <w:rFonts w:eastAsia="Times New Roman"/>
        </w:rPr>
        <w:t xml:space="preserve">. 2018;3(2). </w:t>
      </w:r>
    </w:p>
    <w:p w14:paraId="12D38936"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Ulhasanah</w:t>
      </w:r>
      <w:proofErr w:type="spellEnd"/>
      <w:r w:rsidRPr="002D5DF7">
        <w:rPr>
          <w:rFonts w:eastAsia="Times New Roman"/>
        </w:rPr>
        <w:t xml:space="preserve"> N, Priscillia C, Zahra NL. Optimalisasi Sistem Pengelolaan Tempat Pengolahan Sampah Terpadu </w:t>
      </w:r>
      <w:proofErr w:type="spellStart"/>
      <w:r w:rsidRPr="002D5DF7">
        <w:rPr>
          <w:rFonts w:eastAsia="Times New Roman"/>
        </w:rPr>
        <w:t>Reduce</w:t>
      </w:r>
      <w:proofErr w:type="spellEnd"/>
      <w:r w:rsidRPr="002D5DF7">
        <w:rPr>
          <w:rFonts w:eastAsia="Times New Roman"/>
        </w:rPr>
        <w:t xml:space="preserve">, </w:t>
      </w:r>
      <w:proofErr w:type="spellStart"/>
      <w:r w:rsidRPr="002D5DF7">
        <w:rPr>
          <w:rFonts w:eastAsia="Times New Roman"/>
        </w:rPr>
        <w:t>Reuse</w:t>
      </w:r>
      <w:proofErr w:type="spellEnd"/>
      <w:r w:rsidRPr="002D5DF7">
        <w:rPr>
          <w:rFonts w:eastAsia="Times New Roman"/>
        </w:rPr>
        <w:t xml:space="preserve">, </w:t>
      </w:r>
      <w:proofErr w:type="spellStart"/>
      <w:r w:rsidRPr="002D5DF7">
        <w:rPr>
          <w:rFonts w:eastAsia="Times New Roman"/>
        </w:rPr>
        <w:t>Recycle</w:t>
      </w:r>
      <w:proofErr w:type="spellEnd"/>
      <w:r w:rsidRPr="002D5DF7">
        <w:rPr>
          <w:rFonts w:eastAsia="Times New Roman"/>
        </w:rPr>
        <w:t xml:space="preserve"> (3R) (Studi Kasus: TPST 3R Pasar Kebayoran, Jakarta). </w:t>
      </w:r>
      <w:r w:rsidRPr="002D5DF7">
        <w:rPr>
          <w:rFonts w:eastAsia="Times New Roman"/>
          <w:i/>
          <w:iCs/>
        </w:rPr>
        <w:t>Jurnal Ilmu Lingkungan</w:t>
      </w:r>
      <w:r w:rsidRPr="002D5DF7">
        <w:rPr>
          <w:rFonts w:eastAsia="Times New Roman"/>
        </w:rPr>
        <w:t xml:space="preserve">. 2023;21(3). </w:t>
      </w:r>
    </w:p>
    <w:p w14:paraId="30D7D1E7" w14:textId="77777777" w:rsidR="002D5DF7" w:rsidRPr="002D5DF7" w:rsidRDefault="00AC6FFC" w:rsidP="002D5DF7">
      <w:pPr>
        <w:pStyle w:val="ListParagraph"/>
        <w:numPr>
          <w:ilvl w:val="0"/>
          <w:numId w:val="48"/>
        </w:numPr>
        <w:ind w:left="426" w:hanging="426"/>
        <w:rPr>
          <w:b/>
          <w:bCs/>
        </w:rPr>
      </w:pPr>
      <w:r w:rsidRPr="002D5DF7">
        <w:rPr>
          <w:rFonts w:eastAsia="Times New Roman"/>
        </w:rPr>
        <w:t xml:space="preserve">Christy J, Haloho RD, Sinaga R, Sembiring S, Karo SB, Saragih CL, </w:t>
      </w:r>
      <w:proofErr w:type="spellStart"/>
      <w:r w:rsidRPr="002D5DF7">
        <w:rPr>
          <w:rFonts w:eastAsia="Times New Roman"/>
        </w:rPr>
        <w:t>et</w:t>
      </w:r>
      <w:proofErr w:type="spellEnd"/>
      <w:r w:rsidRPr="002D5DF7">
        <w:rPr>
          <w:rFonts w:eastAsia="Times New Roman"/>
        </w:rPr>
        <w:t xml:space="preserve"> </w:t>
      </w:r>
      <w:proofErr w:type="spellStart"/>
      <w:r w:rsidRPr="002D5DF7">
        <w:rPr>
          <w:rFonts w:eastAsia="Times New Roman"/>
        </w:rPr>
        <w:t>al.</w:t>
      </w:r>
      <w:proofErr w:type="spellEnd"/>
      <w:r w:rsidRPr="002D5DF7">
        <w:rPr>
          <w:rFonts w:eastAsia="Times New Roman"/>
        </w:rPr>
        <w:t xml:space="preserve"> </w:t>
      </w:r>
      <w:r w:rsidR="00781579" w:rsidRPr="002D5DF7">
        <w:rPr>
          <w:rFonts w:eastAsia="Times New Roman"/>
        </w:rPr>
        <w:t>Pengelolaan Sampah Berbasis Komposter Untuk Remaja “Go Organik</w:t>
      </w:r>
      <w:r w:rsidRPr="002D5DF7">
        <w:rPr>
          <w:rFonts w:eastAsia="Times New Roman"/>
        </w:rPr>
        <w:t xml:space="preserve">.” </w:t>
      </w:r>
      <w:r w:rsidRPr="002D5DF7">
        <w:rPr>
          <w:rFonts w:eastAsia="Times New Roman"/>
          <w:i/>
          <w:iCs/>
        </w:rPr>
        <w:t>JMM (Jurnal Masyarakat Mandiri)</w:t>
      </w:r>
      <w:r w:rsidRPr="002D5DF7">
        <w:rPr>
          <w:rFonts w:eastAsia="Times New Roman"/>
        </w:rPr>
        <w:t xml:space="preserve">. 2022;6(3). </w:t>
      </w:r>
    </w:p>
    <w:p w14:paraId="06613002" w14:textId="77777777" w:rsidR="002D5DF7" w:rsidRPr="002D5DF7" w:rsidRDefault="00AC6FFC" w:rsidP="002D5DF7">
      <w:pPr>
        <w:pStyle w:val="ListParagraph"/>
        <w:numPr>
          <w:ilvl w:val="0"/>
          <w:numId w:val="48"/>
        </w:numPr>
        <w:ind w:left="426" w:hanging="426"/>
        <w:rPr>
          <w:b/>
          <w:bCs/>
        </w:rPr>
      </w:pPr>
      <w:r w:rsidRPr="002D5DF7">
        <w:rPr>
          <w:rFonts w:eastAsia="Times New Roman"/>
        </w:rPr>
        <w:t xml:space="preserve">Sumartini AR, Indriyani NMV, Darma Putra IWGY. PKM Pemasaran Komposter Pengolahan Sampah Organik Menjadi Pupuk Pada Kelompok Usaha </w:t>
      </w:r>
      <w:proofErr w:type="spellStart"/>
      <w:r w:rsidRPr="002D5DF7">
        <w:rPr>
          <w:rFonts w:eastAsia="Times New Roman"/>
        </w:rPr>
        <w:t>Tebe</w:t>
      </w:r>
      <w:proofErr w:type="spellEnd"/>
      <w:r w:rsidRPr="002D5DF7">
        <w:rPr>
          <w:rFonts w:eastAsia="Times New Roman"/>
        </w:rPr>
        <w:t xml:space="preserve"> Komposter Di Badung. </w:t>
      </w:r>
      <w:r w:rsidRPr="002D5DF7">
        <w:rPr>
          <w:rFonts w:eastAsia="Times New Roman"/>
          <w:i/>
          <w:iCs/>
        </w:rPr>
        <w:t xml:space="preserve">International </w:t>
      </w:r>
      <w:proofErr w:type="spellStart"/>
      <w:r w:rsidRPr="002D5DF7">
        <w:rPr>
          <w:rFonts w:eastAsia="Times New Roman"/>
          <w:i/>
          <w:iCs/>
        </w:rPr>
        <w:t>Journal</w:t>
      </w:r>
      <w:proofErr w:type="spellEnd"/>
      <w:r w:rsidRPr="002D5DF7">
        <w:rPr>
          <w:rFonts w:eastAsia="Times New Roman"/>
          <w:i/>
          <w:iCs/>
        </w:rPr>
        <w:t xml:space="preserve"> </w:t>
      </w:r>
      <w:proofErr w:type="spellStart"/>
      <w:r w:rsidRPr="002D5DF7">
        <w:rPr>
          <w:rFonts w:eastAsia="Times New Roman"/>
          <w:i/>
          <w:iCs/>
        </w:rPr>
        <w:t>of</w:t>
      </w:r>
      <w:proofErr w:type="spellEnd"/>
      <w:r w:rsidRPr="002D5DF7">
        <w:rPr>
          <w:rFonts w:eastAsia="Times New Roman"/>
          <w:i/>
          <w:iCs/>
        </w:rPr>
        <w:t xml:space="preserve"> </w:t>
      </w:r>
      <w:proofErr w:type="spellStart"/>
      <w:r w:rsidRPr="002D5DF7">
        <w:rPr>
          <w:rFonts w:eastAsia="Times New Roman"/>
          <w:i/>
          <w:iCs/>
        </w:rPr>
        <w:t>Community</w:t>
      </w:r>
      <w:proofErr w:type="spellEnd"/>
      <w:r w:rsidRPr="002D5DF7">
        <w:rPr>
          <w:rFonts w:eastAsia="Times New Roman"/>
          <w:i/>
          <w:iCs/>
        </w:rPr>
        <w:t xml:space="preserve"> Service </w:t>
      </w:r>
      <w:proofErr w:type="spellStart"/>
      <w:r w:rsidRPr="002D5DF7">
        <w:rPr>
          <w:rFonts w:eastAsia="Times New Roman"/>
          <w:i/>
          <w:iCs/>
        </w:rPr>
        <w:t>Learning</w:t>
      </w:r>
      <w:proofErr w:type="spellEnd"/>
      <w:r w:rsidRPr="002D5DF7">
        <w:rPr>
          <w:rFonts w:eastAsia="Times New Roman"/>
        </w:rPr>
        <w:t xml:space="preserve">. 2021;5(2). </w:t>
      </w:r>
    </w:p>
    <w:p w14:paraId="3FACEF40" w14:textId="77777777" w:rsidR="002D5DF7" w:rsidRPr="002D5DF7" w:rsidRDefault="00AC6FFC" w:rsidP="002D5DF7">
      <w:pPr>
        <w:pStyle w:val="ListParagraph"/>
        <w:numPr>
          <w:ilvl w:val="0"/>
          <w:numId w:val="48"/>
        </w:numPr>
        <w:ind w:left="426" w:hanging="426"/>
        <w:rPr>
          <w:b/>
          <w:bCs/>
        </w:rPr>
      </w:pPr>
      <w:r w:rsidRPr="002D5DF7">
        <w:rPr>
          <w:rFonts w:eastAsia="Times New Roman"/>
        </w:rPr>
        <w:t xml:space="preserve">Akhmad A, </w:t>
      </w:r>
      <w:proofErr w:type="spellStart"/>
      <w:r w:rsidRPr="002D5DF7">
        <w:rPr>
          <w:rFonts w:eastAsia="Times New Roman"/>
        </w:rPr>
        <w:t>Ulhasanah</w:t>
      </w:r>
      <w:proofErr w:type="spellEnd"/>
      <w:r w:rsidRPr="002D5DF7">
        <w:rPr>
          <w:rFonts w:eastAsia="Times New Roman"/>
        </w:rPr>
        <w:t xml:space="preserve"> N, Sari MM. Desain Komposter Sampah Pasar sebagai Solusi Persampahan di Negara Berkembang (Studi Kasus: Jakarta, Indonesia). </w:t>
      </w:r>
      <w:r w:rsidRPr="002D5DF7">
        <w:rPr>
          <w:rFonts w:eastAsia="Times New Roman"/>
          <w:i/>
          <w:iCs/>
        </w:rPr>
        <w:t>Jurnal Ilmu Lingkungan</w:t>
      </w:r>
      <w:r w:rsidRPr="002D5DF7">
        <w:rPr>
          <w:rFonts w:eastAsia="Times New Roman"/>
        </w:rPr>
        <w:t>. 2022;20(2).</w:t>
      </w:r>
    </w:p>
    <w:p w14:paraId="16CC5C39" w14:textId="77777777" w:rsidR="002D5DF7" w:rsidRPr="002D5DF7" w:rsidRDefault="00AC6FFC" w:rsidP="002D5DF7">
      <w:pPr>
        <w:pStyle w:val="ListParagraph"/>
        <w:numPr>
          <w:ilvl w:val="0"/>
          <w:numId w:val="48"/>
        </w:numPr>
        <w:ind w:left="426" w:hanging="426"/>
        <w:rPr>
          <w:b/>
          <w:bCs/>
        </w:rPr>
      </w:pPr>
      <w:proofErr w:type="spellStart"/>
      <w:r w:rsidRPr="002D5DF7">
        <w:rPr>
          <w:rFonts w:eastAsia="Times New Roman"/>
        </w:rPr>
        <w:t>Mardwita</w:t>
      </w:r>
      <w:proofErr w:type="spellEnd"/>
      <w:r w:rsidRPr="002D5DF7">
        <w:rPr>
          <w:rFonts w:eastAsia="Times New Roman"/>
        </w:rPr>
        <w:t xml:space="preserve"> M, </w:t>
      </w:r>
      <w:proofErr w:type="spellStart"/>
      <w:r w:rsidRPr="002D5DF7">
        <w:rPr>
          <w:rFonts w:eastAsia="Times New Roman"/>
        </w:rPr>
        <w:t>Yusmartini</w:t>
      </w:r>
      <w:proofErr w:type="spellEnd"/>
      <w:r w:rsidRPr="002D5DF7">
        <w:rPr>
          <w:rFonts w:eastAsia="Times New Roman"/>
        </w:rPr>
        <w:t xml:space="preserve"> ES, Melani A, Atikah A, Ariani D. Pembuatan Kompos Dari Sampah Organik Menjadi Pupuk Cair Dan Pupuk Padat Menggunakan Komposter. </w:t>
      </w:r>
      <w:r w:rsidRPr="002D5DF7">
        <w:rPr>
          <w:rFonts w:eastAsia="Times New Roman"/>
          <w:i/>
          <w:iCs/>
        </w:rPr>
        <w:t>Suluh Abdi</w:t>
      </w:r>
      <w:r w:rsidRPr="002D5DF7">
        <w:rPr>
          <w:rFonts w:eastAsia="Times New Roman"/>
        </w:rPr>
        <w:t>. 2019;1(2).</w:t>
      </w:r>
    </w:p>
    <w:p w14:paraId="00E1A401" w14:textId="66A9AFDB" w:rsidR="000F7AB8" w:rsidRPr="002D5DF7" w:rsidRDefault="00AC6FFC" w:rsidP="002D5DF7">
      <w:pPr>
        <w:pStyle w:val="ListParagraph"/>
        <w:numPr>
          <w:ilvl w:val="0"/>
          <w:numId w:val="48"/>
        </w:numPr>
        <w:ind w:left="426" w:hanging="426"/>
        <w:rPr>
          <w:b/>
          <w:bCs/>
        </w:rPr>
      </w:pPr>
      <w:r w:rsidRPr="002D5DF7">
        <w:rPr>
          <w:rFonts w:eastAsia="Times New Roman"/>
        </w:rPr>
        <w:t xml:space="preserve">Sinaga R, Christy J, Taruna Siregar R. Komparasi Komposter Aerob Dan Anaerob Sederhana pada Pengelolaan Limbah Organik. </w:t>
      </w:r>
      <w:r w:rsidRPr="002D5DF7">
        <w:rPr>
          <w:rFonts w:eastAsia="Times New Roman"/>
          <w:i/>
          <w:iCs/>
        </w:rPr>
        <w:t xml:space="preserve">Jurnal </w:t>
      </w:r>
      <w:proofErr w:type="spellStart"/>
      <w:r w:rsidRPr="002D5DF7">
        <w:rPr>
          <w:rFonts w:eastAsia="Times New Roman"/>
          <w:i/>
          <w:iCs/>
        </w:rPr>
        <w:t>Agroteknosains</w:t>
      </w:r>
      <w:proofErr w:type="spellEnd"/>
      <w:r w:rsidRPr="002D5DF7">
        <w:rPr>
          <w:rFonts w:eastAsia="Times New Roman"/>
        </w:rPr>
        <w:t xml:space="preserve">. 2023;7(1). </w:t>
      </w:r>
    </w:p>
    <w:sectPr w:rsidR="000F7AB8" w:rsidRPr="002D5DF7" w:rsidSect="00735D6A">
      <w:headerReference w:type="default" r:id="rId20"/>
      <w:footerReference w:type="default" r:id="rId21"/>
      <w:pgSz w:w="11907" w:h="16840" w:code="9"/>
      <w:pgMar w:top="1418"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97B3C7" w14:textId="77777777" w:rsidR="00D451FE" w:rsidRPr="0070677E" w:rsidRDefault="00D451FE" w:rsidP="008B56F5">
      <w:r w:rsidRPr="0070677E">
        <w:separator/>
      </w:r>
    </w:p>
  </w:endnote>
  <w:endnote w:type="continuationSeparator" w:id="0">
    <w:p w14:paraId="12FE97D3" w14:textId="77777777" w:rsidR="00D451FE" w:rsidRPr="0070677E" w:rsidRDefault="00D451FE" w:rsidP="008B56F5">
      <w:r w:rsidRPr="0070677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ld">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imbusSanL-Regu">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85167745"/>
      <w:docPartObj>
        <w:docPartGallery w:val="Page Numbers (Bottom of Page)"/>
        <w:docPartUnique/>
      </w:docPartObj>
    </w:sdtPr>
    <w:sdtEndPr>
      <w:rPr>
        <w:sz w:val="16"/>
        <w:szCs w:val="16"/>
      </w:rPr>
    </w:sdtEndPr>
    <w:sdtContent>
      <w:p w14:paraId="24F57186" w14:textId="28D8D63C" w:rsidR="00E16276" w:rsidRDefault="00E16276" w:rsidP="00E16276">
        <w:pPr>
          <w:pStyle w:val="Footer"/>
          <w:pBdr>
            <w:bottom w:val="single" w:sz="6" w:space="1" w:color="auto"/>
          </w:pBd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2829"/>
        </w:tblGrid>
        <w:tr w:rsidR="00E16276" w14:paraId="7A740370" w14:textId="77777777" w:rsidTr="002B0C19">
          <w:trPr>
            <w:trHeight w:val="565"/>
          </w:trPr>
          <w:tc>
            <w:tcPr>
              <w:tcW w:w="6516" w:type="dxa"/>
              <w:vAlign w:val="center"/>
            </w:tcPr>
            <w:p w14:paraId="55F95872" w14:textId="77777777" w:rsidR="00E16276" w:rsidRDefault="00E16276" w:rsidP="00CA6612">
              <w:pPr>
                <w:pStyle w:val="Footer"/>
                <w:ind w:left="-113"/>
                <w:rPr>
                  <w:sz w:val="18"/>
                  <w:szCs w:val="18"/>
                </w:rPr>
              </w:pPr>
              <w:r>
                <w:rPr>
                  <w:b/>
                  <w:bCs/>
                  <w:sz w:val="18"/>
                  <w:szCs w:val="18"/>
                </w:rPr>
                <w:t>*</w:t>
              </w:r>
              <w:r w:rsidRPr="00E16276">
                <w:rPr>
                  <w:b/>
                  <w:bCs/>
                  <w:sz w:val="18"/>
                  <w:szCs w:val="18"/>
                </w:rPr>
                <w:t>Penulis Korespondensi</w:t>
              </w:r>
            </w:p>
            <w:p w14:paraId="02765714" w14:textId="42E53DC3" w:rsidR="00E16276" w:rsidRDefault="00DC54B3" w:rsidP="00CA6612">
              <w:pPr>
                <w:pStyle w:val="Footer"/>
                <w:ind w:left="-113"/>
                <w:rPr>
                  <w:sz w:val="18"/>
                  <w:szCs w:val="18"/>
                </w:rPr>
              </w:pPr>
              <w:r>
                <w:rPr>
                  <w:i/>
                  <w:iCs/>
                  <w:sz w:val="18"/>
                  <w:szCs w:val="18"/>
                </w:rPr>
                <w:t>E</w:t>
              </w:r>
              <w:r w:rsidR="00E16276" w:rsidRPr="00CA6612">
                <w:rPr>
                  <w:i/>
                  <w:iCs/>
                  <w:sz w:val="18"/>
                  <w:szCs w:val="18"/>
                </w:rPr>
                <w:t>-</w:t>
              </w:r>
              <w:proofErr w:type="spellStart"/>
              <w:r w:rsidR="00E16276" w:rsidRPr="00CA6612">
                <w:rPr>
                  <w:i/>
                  <w:iCs/>
                  <w:sz w:val="18"/>
                  <w:szCs w:val="18"/>
                </w:rPr>
                <w:t>mail</w:t>
              </w:r>
              <w:proofErr w:type="spellEnd"/>
              <w:r w:rsidR="00E16276" w:rsidRPr="00CA6612">
                <w:rPr>
                  <w:i/>
                  <w:iCs/>
                  <w:sz w:val="18"/>
                  <w:szCs w:val="18"/>
                </w:rPr>
                <w:t xml:space="preserve">: </w:t>
              </w:r>
              <w:hyperlink r:id="rId1" w:history="1">
                <w:r w:rsidR="00E16276" w:rsidRPr="00CA6612">
                  <w:rPr>
                    <w:rStyle w:val="Hyperlink"/>
                    <w:i/>
                    <w:iCs/>
                    <w:sz w:val="18"/>
                    <w:szCs w:val="18"/>
                  </w:rPr>
                  <w:t>nama@gmail.com</w:t>
                </w:r>
              </w:hyperlink>
              <w:r w:rsidR="00E16276">
                <w:rPr>
                  <w:sz w:val="18"/>
                  <w:szCs w:val="18"/>
                </w:rPr>
                <w:t xml:space="preserve"> (Nama Korespondensi)</w:t>
              </w:r>
            </w:p>
          </w:tc>
          <w:tc>
            <w:tcPr>
              <w:tcW w:w="2829" w:type="dxa"/>
              <w:vAlign w:val="center"/>
            </w:tcPr>
            <w:p w14:paraId="41FFCE82" w14:textId="77777777" w:rsidR="00E16276" w:rsidRDefault="00CA6612" w:rsidP="00CA6612">
              <w:pPr>
                <w:pStyle w:val="Footer"/>
                <w:ind w:right="-115"/>
                <w:jc w:val="right"/>
                <w:rPr>
                  <w:sz w:val="18"/>
                  <w:szCs w:val="18"/>
                </w:rPr>
              </w:pPr>
              <w:r>
                <w:rPr>
                  <w:sz w:val="18"/>
                  <w:szCs w:val="18"/>
                </w:rPr>
                <w:t xml:space="preserve">e-ISSN: </w:t>
              </w:r>
              <w:proofErr w:type="spellStart"/>
              <w:r>
                <w:rPr>
                  <w:sz w:val="18"/>
                  <w:szCs w:val="18"/>
                </w:rPr>
                <w:t>xxxx-xxxx</w:t>
              </w:r>
              <w:proofErr w:type="spellEnd"/>
            </w:p>
            <w:p w14:paraId="10F74DE5" w14:textId="719A8C08" w:rsidR="00CA6612" w:rsidRDefault="00CA6612" w:rsidP="00CA6612">
              <w:pPr>
                <w:pStyle w:val="Footer"/>
                <w:ind w:right="-115"/>
                <w:jc w:val="right"/>
                <w:rPr>
                  <w:sz w:val="18"/>
                  <w:szCs w:val="18"/>
                </w:rPr>
              </w:pPr>
              <w:r>
                <w:rPr>
                  <w:sz w:val="18"/>
                  <w:szCs w:val="18"/>
                </w:rPr>
                <w:t xml:space="preserve">p-ISSN: </w:t>
              </w:r>
              <w:proofErr w:type="spellStart"/>
              <w:r>
                <w:rPr>
                  <w:sz w:val="18"/>
                  <w:szCs w:val="18"/>
                </w:rPr>
                <w:t>xxxx-xxxx</w:t>
              </w:r>
              <w:proofErr w:type="spellEnd"/>
            </w:p>
          </w:tc>
        </w:tr>
      </w:tbl>
      <w:p w14:paraId="7B05CC44" w14:textId="07F94D57" w:rsidR="000E044F" w:rsidRPr="0070677E" w:rsidRDefault="000E044F" w:rsidP="0034143A">
        <w:pPr>
          <w:pStyle w:val="Footer"/>
          <w:jc w:val="center"/>
          <w:rPr>
            <w:sz w:val="16"/>
            <w:szCs w:val="16"/>
          </w:rPr>
        </w:pPr>
        <w:r w:rsidRPr="0070677E">
          <w:rPr>
            <w:sz w:val="18"/>
            <w:szCs w:val="18"/>
          </w:rPr>
          <w:fldChar w:fldCharType="begin"/>
        </w:r>
        <w:r w:rsidRPr="0070677E">
          <w:rPr>
            <w:sz w:val="18"/>
            <w:szCs w:val="18"/>
          </w:rPr>
          <w:instrText xml:space="preserve"> PAGE   \* MERGEFORMAT </w:instrText>
        </w:r>
        <w:r w:rsidRPr="0070677E">
          <w:rPr>
            <w:sz w:val="18"/>
            <w:szCs w:val="18"/>
          </w:rPr>
          <w:fldChar w:fldCharType="separate"/>
        </w:r>
        <w:r w:rsidRPr="0070677E">
          <w:rPr>
            <w:sz w:val="18"/>
            <w:szCs w:val="18"/>
          </w:rPr>
          <w:t>2</w:t>
        </w:r>
        <w:r w:rsidRPr="0070677E">
          <w:rPr>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35861782"/>
      <w:docPartObj>
        <w:docPartGallery w:val="Page Numbers (Bottom of Page)"/>
        <w:docPartUnique/>
      </w:docPartObj>
    </w:sdtPr>
    <w:sdtEndPr>
      <w:rPr>
        <w:sz w:val="16"/>
        <w:szCs w:val="16"/>
      </w:rPr>
    </w:sdtEndPr>
    <w:sdtContent>
      <w:p w14:paraId="54FD1B1D" w14:textId="4D93075F" w:rsidR="00E16276" w:rsidRDefault="00E16276" w:rsidP="00E16276">
        <w:pPr>
          <w:pStyle w:val="Footer"/>
          <w:pBdr>
            <w:bottom w:val="single" w:sz="6" w:space="1" w:color="auto"/>
          </w:pBdr>
        </w:pPr>
      </w:p>
      <w:p w14:paraId="23499A1E" w14:textId="4D93075F" w:rsidR="00E16276" w:rsidRPr="0070677E" w:rsidRDefault="00E16276" w:rsidP="0034143A">
        <w:pPr>
          <w:pStyle w:val="Footer"/>
          <w:jc w:val="center"/>
          <w:rPr>
            <w:sz w:val="16"/>
            <w:szCs w:val="16"/>
          </w:rPr>
        </w:pPr>
        <w:r w:rsidRPr="0070677E">
          <w:rPr>
            <w:sz w:val="18"/>
            <w:szCs w:val="18"/>
          </w:rPr>
          <w:fldChar w:fldCharType="begin"/>
        </w:r>
        <w:r w:rsidRPr="0070677E">
          <w:rPr>
            <w:sz w:val="18"/>
            <w:szCs w:val="18"/>
          </w:rPr>
          <w:instrText xml:space="preserve"> PAGE   \* MERGEFORMAT </w:instrText>
        </w:r>
        <w:r w:rsidRPr="0070677E">
          <w:rPr>
            <w:sz w:val="18"/>
            <w:szCs w:val="18"/>
          </w:rPr>
          <w:fldChar w:fldCharType="separate"/>
        </w:r>
        <w:r w:rsidRPr="0070677E">
          <w:rPr>
            <w:sz w:val="18"/>
            <w:szCs w:val="18"/>
          </w:rPr>
          <w:t>2</w:t>
        </w:r>
        <w:r w:rsidRPr="0070677E">
          <w:rPr>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06AAAA" w14:textId="77777777" w:rsidR="00D451FE" w:rsidRPr="0070677E" w:rsidRDefault="00D451FE" w:rsidP="008B56F5">
      <w:r w:rsidRPr="0070677E">
        <w:separator/>
      </w:r>
    </w:p>
  </w:footnote>
  <w:footnote w:type="continuationSeparator" w:id="0">
    <w:p w14:paraId="7775C7E2" w14:textId="77777777" w:rsidR="00D451FE" w:rsidRPr="0070677E" w:rsidRDefault="00D451FE" w:rsidP="008B56F5">
      <w:r w:rsidRPr="0070677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498" w:type="dxa"/>
      <w:jc w:val="center"/>
      <w:tblLayout w:type="fixed"/>
      <w:tblCellMar>
        <w:left w:w="0" w:type="dxa"/>
        <w:right w:w="0" w:type="dxa"/>
      </w:tblCellMar>
      <w:tblLook w:val="0000" w:firstRow="0" w:lastRow="0" w:firstColumn="0" w:lastColumn="0" w:noHBand="0" w:noVBand="0"/>
    </w:tblPr>
    <w:tblGrid>
      <w:gridCol w:w="1129"/>
      <w:gridCol w:w="7371"/>
      <w:gridCol w:w="998"/>
    </w:tblGrid>
    <w:tr w:rsidR="00914656" w:rsidRPr="00712054" w14:paraId="171DA43E" w14:textId="77777777" w:rsidTr="00DC54B3">
      <w:trPr>
        <w:cantSplit/>
        <w:trHeight w:val="1388"/>
        <w:jc w:val="center"/>
      </w:trPr>
      <w:tc>
        <w:tcPr>
          <w:tcW w:w="1129" w:type="dxa"/>
          <w:tcBorders>
            <w:top w:val="thinThickSmallGap" w:sz="12" w:space="0" w:color="CCFF33"/>
            <w:bottom w:val="single" w:sz="8" w:space="0" w:color="CCFF33"/>
          </w:tcBorders>
          <w:shd w:val="clear" w:color="auto" w:fill="173747"/>
          <w:vAlign w:val="center"/>
        </w:tcPr>
        <w:p w14:paraId="25696C67" w14:textId="22E02C5E" w:rsidR="00914656" w:rsidRPr="00BF6523" w:rsidRDefault="00914656" w:rsidP="006D5279">
          <w:pPr>
            <w:pStyle w:val="FootnoteText"/>
            <w:jc w:val="center"/>
            <w:rPr>
              <w:rFonts w:ascii="Times New Roman" w:hAnsi="Times New Roman"/>
              <w:noProof/>
              <w:lang w:val="en-US" w:eastAsia="zh-CN"/>
            </w:rPr>
          </w:pPr>
          <w:r>
            <w:rPr>
              <w:rFonts w:ascii="Times New Roman" w:hAnsi="Times New Roman"/>
              <w:noProof/>
              <w:lang w:val="en-US" w:eastAsia="zh-CN"/>
            </w:rPr>
            <w:drawing>
              <wp:inline distT="0" distB="0" distL="0" distR="0" wp14:anchorId="0D12E865" wp14:editId="404B548A">
                <wp:extent cx="768350" cy="768350"/>
                <wp:effectExtent l="0" t="0" r="0" b="0"/>
                <wp:docPr id="142784844" name="Picture 3" descr="A logo of a cotton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131077" name="Picture 3" descr="A logo of a cotton plan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0874" cy="770874"/>
                        </a:xfrm>
                        <a:prstGeom prst="rect">
                          <a:avLst/>
                        </a:prstGeom>
                      </pic:spPr>
                    </pic:pic>
                  </a:graphicData>
                </a:graphic>
              </wp:inline>
            </w:drawing>
          </w:r>
        </w:p>
      </w:tc>
      <w:tc>
        <w:tcPr>
          <w:tcW w:w="7371" w:type="dxa"/>
          <w:tcBorders>
            <w:top w:val="thinThickSmallGap" w:sz="12" w:space="0" w:color="CCFF33"/>
            <w:bottom w:val="single" w:sz="8" w:space="0" w:color="CCFF33"/>
          </w:tcBorders>
          <w:shd w:val="clear" w:color="auto" w:fill="173747"/>
          <w:vAlign w:val="center"/>
        </w:tcPr>
        <w:p w14:paraId="2F0DDD52" w14:textId="40D32C30" w:rsidR="00914656" w:rsidRPr="00CA6612" w:rsidRDefault="00914656" w:rsidP="00914656">
          <w:pPr>
            <w:autoSpaceDE w:val="0"/>
            <w:autoSpaceDN w:val="0"/>
            <w:adjustRightInd w:val="0"/>
            <w:jc w:val="center"/>
            <w:rPr>
              <w:rFonts w:ascii="Helvetica" w:hAnsi="Helvetica" w:cs="Helvetica"/>
              <w:color w:val="FFFFFF" w:themeColor="background1"/>
              <w:sz w:val="24"/>
              <w:szCs w:val="24"/>
            </w:rPr>
          </w:pPr>
          <w:r w:rsidRPr="00CA6612">
            <w:rPr>
              <w:rFonts w:ascii="Helvetica" w:hAnsi="Helvetica" w:cs="Helvetica"/>
              <w:color w:val="FFFFFF" w:themeColor="background1"/>
              <w:sz w:val="26"/>
              <w:szCs w:val="26"/>
            </w:rPr>
            <w:t>Indonesia Mengabdi Untuk Negeri</w:t>
          </w:r>
          <w:r w:rsidR="006D5279" w:rsidRPr="00CA6612">
            <w:rPr>
              <w:rFonts w:ascii="Helvetica" w:hAnsi="Helvetica" w:cs="Helvetica"/>
              <w:color w:val="FFFFFF" w:themeColor="background1"/>
              <w:sz w:val="26"/>
              <w:szCs w:val="26"/>
            </w:rPr>
            <w:t xml:space="preserve"> (IMUN)</w:t>
          </w:r>
        </w:p>
        <w:p w14:paraId="25D2BCBF" w14:textId="53C28B32" w:rsidR="00914656" w:rsidRDefault="00914656" w:rsidP="00914656">
          <w:pPr>
            <w:autoSpaceDE w:val="0"/>
            <w:autoSpaceDN w:val="0"/>
            <w:adjustRightInd w:val="0"/>
            <w:jc w:val="center"/>
            <w:rPr>
              <w:rFonts w:cs="Times New Roman"/>
              <w:sz w:val="20"/>
              <w:szCs w:val="20"/>
            </w:rPr>
          </w:pPr>
          <w:r w:rsidRPr="00CA6612">
            <w:rPr>
              <w:rFonts w:ascii="Helvetica" w:hAnsi="Helvetica" w:cs="Helvetica"/>
              <w:color w:val="FFFFFF" w:themeColor="background1"/>
              <w:sz w:val="24"/>
              <w:szCs w:val="24"/>
            </w:rPr>
            <w:t>Jurnal Pengabdian Kepada Masyarakat</w:t>
          </w:r>
        </w:p>
        <w:p w14:paraId="41F06523" w14:textId="77777777" w:rsidR="00914656" w:rsidRPr="00C577C9" w:rsidRDefault="00914656" w:rsidP="00914656">
          <w:pPr>
            <w:autoSpaceDE w:val="0"/>
            <w:autoSpaceDN w:val="0"/>
            <w:adjustRightInd w:val="0"/>
            <w:jc w:val="center"/>
            <w:rPr>
              <w:rFonts w:eastAsia="Times New Roman" w:cs="NimbusSanL-Regu"/>
              <w:sz w:val="10"/>
              <w:szCs w:val="10"/>
            </w:rPr>
          </w:pPr>
        </w:p>
        <w:p w14:paraId="3E64BB18" w14:textId="7CEB4A6D" w:rsidR="00914656" w:rsidRPr="00914656" w:rsidRDefault="00914656" w:rsidP="00914656">
          <w:pPr>
            <w:jc w:val="center"/>
            <w:rPr>
              <w:rFonts w:ascii="Helvetica" w:hAnsi="Helvetica" w:cs="Helvetica"/>
              <w:color w:val="FFFFFF" w:themeColor="background1"/>
              <w:sz w:val="20"/>
              <w:szCs w:val="20"/>
            </w:rPr>
          </w:pPr>
          <w:r w:rsidRPr="00914656">
            <w:rPr>
              <w:rFonts w:ascii="Helvetica" w:hAnsi="Helvetica" w:cs="Helvetica"/>
              <w:color w:val="FFFFFF" w:themeColor="background1"/>
              <w:sz w:val="20"/>
              <w:szCs w:val="20"/>
            </w:rPr>
            <w:t>Vol. 0</w:t>
          </w:r>
          <w:r>
            <w:rPr>
              <w:rFonts w:ascii="Helvetica" w:hAnsi="Helvetica" w:cs="Helvetica"/>
              <w:color w:val="FFFFFF" w:themeColor="background1"/>
              <w:sz w:val="20"/>
              <w:szCs w:val="20"/>
            </w:rPr>
            <w:t>1</w:t>
          </w:r>
          <w:r w:rsidRPr="00914656">
            <w:rPr>
              <w:rFonts w:ascii="Helvetica" w:hAnsi="Helvetica" w:cs="Helvetica"/>
              <w:color w:val="FFFFFF" w:themeColor="background1"/>
              <w:sz w:val="20"/>
              <w:szCs w:val="20"/>
            </w:rPr>
            <w:t>, No. 1 (202</w:t>
          </w:r>
          <w:r>
            <w:rPr>
              <w:rFonts w:ascii="Helvetica" w:hAnsi="Helvetica" w:cs="Helvetica"/>
              <w:color w:val="FFFFFF" w:themeColor="background1"/>
              <w:sz w:val="20"/>
              <w:szCs w:val="20"/>
            </w:rPr>
            <w:t>4</w:t>
          </w:r>
          <w:r w:rsidRPr="00914656">
            <w:rPr>
              <w:rFonts w:ascii="Helvetica" w:hAnsi="Helvetica" w:cs="Helvetica"/>
              <w:color w:val="FFFFFF" w:themeColor="background1"/>
              <w:sz w:val="20"/>
              <w:szCs w:val="20"/>
            </w:rPr>
            <w:t xml:space="preserve">) </w:t>
          </w:r>
          <w:r>
            <w:rPr>
              <w:rFonts w:ascii="Helvetica" w:hAnsi="Helvetica" w:cs="Helvetica"/>
              <w:color w:val="FFFFFF" w:themeColor="background1"/>
              <w:sz w:val="20"/>
              <w:szCs w:val="20"/>
            </w:rPr>
            <w:t>x</w:t>
          </w:r>
          <w:r w:rsidRPr="00914656">
            <w:rPr>
              <w:rFonts w:ascii="Helvetica" w:hAnsi="Helvetica" w:cs="Helvetica"/>
              <w:color w:val="FFFFFF" w:themeColor="background1"/>
              <w:sz w:val="20"/>
              <w:szCs w:val="20"/>
            </w:rPr>
            <w:t>-</w:t>
          </w:r>
          <w:r>
            <w:rPr>
              <w:rFonts w:ascii="Helvetica" w:hAnsi="Helvetica" w:cs="Helvetica"/>
              <w:color w:val="FFFFFF" w:themeColor="background1"/>
              <w:sz w:val="20"/>
              <w:szCs w:val="20"/>
            </w:rPr>
            <w:t>xx</w:t>
          </w:r>
        </w:p>
        <w:p w14:paraId="396A5738" w14:textId="223E3DC8" w:rsidR="00914656" w:rsidRPr="006D5279" w:rsidRDefault="00000000" w:rsidP="006D5279">
          <w:pPr>
            <w:pStyle w:val="Els-reprint-line"/>
            <w:tabs>
              <w:tab w:val="clear" w:pos="0"/>
              <w:tab w:val="left" w:pos="142"/>
            </w:tabs>
            <w:rPr>
              <w:rFonts w:ascii="Helvetica" w:hAnsi="Helvetica" w:cs="Helvetica"/>
              <w:color w:val="FFFFFF" w:themeColor="background1"/>
              <w:sz w:val="20"/>
              <w:lang w:val="id-ID"/>
            </w:rPr>
          </w:pPr>
          <w:hyperlink r:id="rId2" w:history="1">
            <w:r w:rsidR="006D5279" w:rsidRPr="006D5279">
              <w:rPr>
                <w:rStyle w:val="Hyperlink"/>
                <w:rFonts w:ascii="Helvetica" w:hAnsi="Helvetica" w:cs="Helvetica"/>
                <w:color w:val="FFFFFF" w:themeColor="background1"/>
                <w:sz w:val="20"/>
                <w:u w:val="none"/>
                <w:lang w:val="id-ID"/>
              </w:rPr>
              <w:t>https://icomser.com/journal/index.php/imun</w:t>
            </w:r>
          </w:hyperlink>
        </w:p>
      </w:tc>
      <w:tc>
        <w:tcPr>
          <w:tcW w:w="998" w:type="dxa"/>
          <w:tcBorders>
            <w:top w:val="thinThickSmallGap" w:sz="12" w:space="0" w:color="CCFF33"/>
            <w:bottom w:val="single" w:sz="8" w:space="0" w:color="CCFF33"/>
          </w:tcBorders>
          <w:shd w:val="clear" w:color="auto" w:fill="173747"/>
          <w:vAlign w:val="center"/>
        </w:tcPr>
        <w:p w14:paraId="3FA0CE78" w14:textId="644A4835" w:rsidR="00914656" w:rsidRPr="00712054" w:rsidRDefault="00E16276" w:rsidP="006D5279">
          <w:pPr>
            <w:jc w:val="center"/>
          </w:pPr>
          <w:r>
            <w:rPr>
              <w:noProof/>
            </w:rPr>
            <w:drawing>
              <wp:inline distT="0" distB="0" distL="0" distR="0" wp14:anchorId="10C0F81E" wp14:editId="1205388E">
                <wp:extent cx="609103" cy="861464"/>
                <wp:effectExtent l="0" t="0" r="635" b="0"/>
                <wp:docPr id="305801585" name="Picture 4" descr="A cover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762501" name="Picture 4" descr="A cover of a book&#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617153" cy="872849"/>
                        </a:xfrm>
                        <a:prstGeom prst="rect">
                          <a:avLst/>
                        </a:prstGeom>
                        <a:ln>
                          <a:noFill/>
                        </a:ln>
                      </pic:spPr>
                    </pic:pic>
                  </a:graphicData>
                </a:graphic>
              </wp:inline>
            </w:drawing>
          </w:r>
        </w:p>
      </w:tc>
    </w:tr>
  </w:tbl>
  <w:p w14:paraId="3F996149" w14:textId="1872E054" w:rsidR="00481430" w:rsidRPr="00E16276" w:rsidRDefault="00481430" w:rsidP="00E16276">
    <w:pPr>
      <w:pStyle w:val="Header"/>
      <w:pBdr>
        <w:bottom w:val="single" w:sz="6" w:space="1" w:color="auto"/>
      </w:pBdr>
      <w:rPr>
        <w:sz w:val="8"/>
        <w:szCs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5"/>
      <w:gridCol w:w="5920"/>
    </w:tblGrid>
    <w:tr w:rsidR="00914656" w14:paraId="065BD199" w14:textId="77777777" w:rsidTr="009D329A">
      <w:trPr>
        <w:trHeight w:val="287"/>
      </w:trPr>
      <w:tc>
        <w:tcPr>
          <w:tcW w:w="3510" w:type="dxa"/>
          <w:vAlign w:val="center"/>
        </w:tcPr>
        <w:p w14:paraId="0D15BD6A" w14:textId="77777777" w:rsidR="00914656" w:rsidRDefault="00914656" w:rsidP="00481430">
          <w:pPr>
            <w:pStyle w:val="Header"/>
            <w:rPr>
              <w:sz w:val="18"/>
              <w:szCs w:val="24"/>
            </w:rPr>
          </w:pPr>
          <w:r>
            <w:rPr>
              <w:sz w:val="18"/>
              <w:szCs w:val="24"/>
            </w:rPr>
            <w:t>Penulis</w:t>
          </w:r>
          <w:r w:rsidRPr="0070677E">
            <w:rPr>
              <w:sz w:val="18"/>
              <w:szCs w:val="24"/>
            </w:rPr>
            <w:t xml:space="preserve"> </w:t>
          </w:r>
          <w:proofErr w:type="spellStart"/>
          <w:r w:rsidRPr="0070677E">
            <w:rPr>
              <w:sz w:val="18"/>
              <w:szCs w:val="24"/>
            </w:rPr>
            <w:t>et</w:t>
          </w:r>
          <w:proofErr w:type="spellEnd"/>
          <w:r w:rsidRPr="0070677E">
            <w:rPr>
              <w:sz w:val="18"/>
              <w:szCs w:val="24"/>
            </w:rPr>
            <w:t xml:space="preserve"> </w:t>
          </w:r>
          <w:proofErr w:type="spellStart"/>
          <w:r w:rsidRPr="0070677E">
            <w:rPr>
              <w:sz w:val="18"/>
              <w:szCs w:val="24"/>
            </w:rPr>
            <w:t>al.</w:t>
          </w:r>
          <w:proofErr w:type="spellEnd"/>
          <w:r w:rsidRPr="0070677E">
            <w:rPr>
              <w:sz w:val="18"/>
              <w:szCs w:val="24"/>
            </w:rPr>
            <w:t>,</w:t>
          </w:r>
        </w:p>
      </w:tc>
      <w:tc>
        <w:tcPr>
          <w:tcW w:w="6061" w:type="dxa"/>
          <w:vAlign w:val="center"/>
        </w:tcPr>
        <w:p w14:paraId="16103206" w14:textId="455B12EA" w:rsidR="00914656" w:rsidRDefault="00914656" w:rsidP="00481430">
          <w:pPr>
            <w:pStyle w:val="Header"/>
            <w:jc w:val="right"/>
            <w:rPr>
              <w:sz w:val="18"/>
              <w:szCs w:val="24"/>
            </w:rPr>
          </w:pPr>
          <w:r w:rsidRPr="00481430">
            <w:rPr>
              <w:rFonts w:cs="Tahoma"/>
              <w:color w:val="000000" w:themeColor="text1"/>
              <w:sz w:val="18"/>
              <w:szCs w:val="18"/>
            </w:rPr>
            <w:t>Indonesia Mengabdi untuk Negeri (IMUN)</w:t>
          </w:r>
          <w:r w:rsidRPr="00481430">
            <w:rPr>
              <w:sz w:val="18"/>
              <w:szCs w:val="24"/>
            </w:rPr>
            <w:t>,</w:t>
          </w:r>
          <w:r w:rsidRPr="0070677E">
            <w:rPr>
              <w:sz w:val="18"/>
              <w:szCs w:val="24"/>
            </w:rPr>
            <w:t xml:space="preserve"> Vol. 0</w:t>
          </w:r>
          <w:r w:rsidR="00CA6612">
            <w:rPr>
              <w:sz w:val="18"/>
              <w:szCs w:val="24"/>
            </w:rPr>
            <w:t>1</w:t>
          </w:r>
          <w:r w:rsidRPr="0070677E">
            <w:rPr>
              <w:sz w:val="18"/>
              <w:szCs w:val="24"/>
            </w:rPr>
            <w:t>, No. 1 (202</w:t>
          </w:r>
          <w:r w:rsidR="00CA6612">
            <w:rPr>
              <w:sz w:val="18"/>
              <w:szCs w:val="24"/>
            </w:rPr>
            <w:t>4</w:t>
          </w:r>
          <w:r w:rsidRPr="0070677E">
            <w:rPr>
              <w:sz w:val="18"/>
              <w:szCs w:val="24"/>
            </w:rPr>
            <w:t>)</w:t>
          </w:r>
        </w:p>
      </w:tc>
    </w:tr>
  </w:tbl>
  <w:p w14:paraId="0B847DA7" w14:textId="77777777" w:rsidR="00914656" w:rsidRDefault="00914656" w:rsidP="009D329A">
    <w:pPr>
      <w:pStyle w:val="Header"/>
      <w:pBdr>
        <w:bottom w:val="single" w:sz="6" w:space="1" w:color="auto"/>
      </w:pBdr>
      <w:rPr>
        <w:sz w:val="18"/>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C210C"/>
    <w:multiLevelType w:val="hybridMultilevel"/>
    <w:tmpl w:val="E814C4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6159DD"/>
    <w:multiLevelType w:val="hybridMultilevel"/>
    <w:tmpl w:val="89F01BAE"/>
    <w:lvl w:ilvl="0" w:tplc="04090019">
      <w:start w:val="1"/>
      <w:numFmt w:val="lowerLetter"/>
      <w:lvlText w:val="%1."/>
      <w:lvlJc w:val="left"/>
      <w:pPr>
        <w:ind w:left="644" w:hanging="360"/>
      </w:pPr>
    </w:lvl>
    <w:lvl w:ilvl="1" w:tplc="04090019">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3CB2877"/>
    <w:multiLevelType w:val="hybridMultilevel"/>
    <w:tmpl w:val="B6D0C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17669B"/>
    <w:multiLevelType w:val="hybridMultilevel"/>
    <w:tmpl w:val="21FAF14E"/>
    <w:lvl w:ilvl="0" w:tplc="5EBCE07E">
      <w:start w:val="1"/>
      <w:numFmt w:val="decimal"/>
      <w:lvlText w:val="[%1] "/>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BB4212"/>
    <w:multiLevelType w:val="hybridMultilevel"/>
    <w:tmpl w:val="5D422466"/>
    <w:lvl w:ilvl="0" w:tplc="D3FCF59E">
      <w:start w:val="1"/>
      <w:numFmt w:val="decimal"/>
      <w:lvlText w:val="[%1]."/>
      <w:lvlJc w:val="left"/>
      <w:pPr>
        <w:ind w:left="360" w:hanging="360"/>
      </w:pPr>
      <w:rPr>
        <w:rFonts w:hint="default"/>
        <w:b w:val="0"/>
        <w:bCs w:val="0"/>
        <w:sz w:val="22"/>
        <w:szCs w:val="22"/>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5" w15:restartNumberingAfterBreak="0">
    <w:nsid w:val="1294634B"/>
    <w:multiLevelType w:val="hybridMultilevel"/>
    <w:tmpl w:val="9964F708"/>
    <w:lvl w:ilvl="0" w:tplc="04090019">
      <w:start w:val="1"/>
      <w:numFmt w:val="lowerLetter"/>
      <w:lvlText w:val="%1."/>
      <w:lvlJc w:val="left"/>
      <w:pPr>
        <w:ind w:left="360" w:hanging="360"/>
      </w:p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6B306D7"/>
    <w:multiLevelType w:val="hybridMultilevel"/>
    <w:tmpl w:val="4830D3F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76E1114"/>
    <w:multiLevelType w:val="hybridMultilevel"/>
    <w:tmpl w:val="515CC220"/>
    <w:lvl w:ilvl="0" w:tplc="C26E68CA">
      <w:start w:val="1"/>
      <w:numFmt w:val="decimal"/>
      <w:lvlText w:val="[%1] "/>
      <w:lvlJc w:val="left"/>
      <w:pPr>
        <w:ind w:left="360" w:hanging="360"/>
      </w:pPr>
      <w:rPr>
        <w:rFonts w:hint="default"/>
        <w:sz w:val="21"/>
        <w:szCs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CF60FA"/>
    <w:multiLevelType w:val="hybridMultilevel"/>
    <w:tmpl w:val="4490964A"/>
    <w:lvl w:ilvl="0" w:tplc="5EBCE07E">
      <w:start w:val="1"/>
      <w:numFmt w:val="decimal"/>
      <w:lvlText w:val="[%1] "/>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9131CF1"/>
    <w:multiLevelType w:val="hybridMultilevel"/>
    <w:tmpl w:val="6BCE1A4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9976366"/>
    <w:multiLevelType w:val="hybridMultilevel"/>
    <w:tmpl w:val="0BE0CC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B170044"/>
    <w:multiLevelType w:val="hybridMultilevel"/>
    <w:tmpl w:val="9FD2AB8A"/>
    <w:lvl w:ilvl="0" w:tplc="7A546D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5821AD"/>
    <w:multiLevelType w:val="hybridMultilevel"/>
    <w:tmpl w:val="2C0C41B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4731656"/>
    <w:multiLevelType w:val="hybridMultilevel"/>
    <w:tmpl w:val="3E5821C8"/>
    <w:lvl w:ilvl="0" w:tplc="62000070">
      <w:start w:val="1"/>
      <w:numFmt w:val="upp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14" w15:restartNumberingAfterBreak="0">
    <w:nsid w:val="249B1A65"/>
    <w:multiLevelType w:val="hybridMultilevel"/>
    <w:tmpl w:val="C5A4CF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2A344F9"/>
    <w:multiLevelType w:val="hybridMultilevel"/>
    <w:tmpl w:val="8D4C3454"/>
    <w:lvl w:ilvl="0" w:tplc="0409000F">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EF1E98"/>
    <w:multiLevelType w:val="hybridMultilevel"/>
    <w:tmpl w:val="E5F6C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D81D37"/>
    <w:multiLevelType w:val="hybridMultilevel"/>
    <w:tmpl w:val="2BC47A44"/>
    <w:lvl w:ilvl="0" w:tplc="01F6B18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563321E"/>
    <w:multiLevelType w:val="hybridMultilevel"/>
    <w:tmpl w:val="6C42A954"/>
    <w:lvl w:ilvl="0" w:tplc="67A002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68C331E"/>
    <w:multiLevelType w:val="hybridMultilevel"/>
    <w:tmpl w:val="66D20966"/>
    <w:lvl w:ilvl="0" w:tplc="030C31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3A6E53"/>
    <w:multiLevelType w:val="hybridMultilevel"/>
    <w:tmpl w:val="6816AC0C"/>
    <w:lvl w:ilvl="0" w:tplc="04090001">
      <w:start w:val="1"/>
      <w:numFmt w:val="bullet"/>
      <w:lvlText w:val=""/>
      <w:lvlJc w:val="left"/>
      <w:pPr>
        <w:ind w:left="644" w:hanging="360"/>
      </w:pPr>
      <w:rPr>
        <w:rFonts w:ascii="Symbol" w:hAnsi="Symbol" w:cs="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cs="Wingdings" w:hint="default"/>
      </w:rPr>
    </w:lvl>
    <w:lvl w:ilvl="3" w:tplc="04090001" w:tentative="1">
      <w:start w:val="1"/>
      <w:numFmt w:val="bullet"/>
      <w:lvlText w:val=""/>
      <w:lvlJc w:val="left"/>
      <w:pPr>
        <w:ind w:left="2804" w:hanging="360"/>
      </w:pPr>
      <w:rPr>
        <w:rFonts w:ascii="Symbol" w:hAnsi="Symbol" w:cs="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cs="Wingdings" w:hint="default"/>
      </w:rPr>
    </w:lvl>
    <w:lvl w:ilvl="6" w:tplc="04090001" w:tentative="1">
      <w:start w:val="1"/>
      <w:numFmt w:val="bullet"/>
      <w:lvlText w:val=""/>
      <w:lvlJc w:val="left"/>
      <w:pPr>
        <w:ind w:left="4964" w:hanging="360"/>
      </w:pPr>
      <w:rPr>
        <w:rFonts w:ascii="Symbol" w:hAnsi="Symbol" w:cs="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cs="Wingdings" w:hint="default"/>
      </w:rPr>
    </w:lvl>
  </w:abstractNum>
  <w:abstractNum w:abstractNumId="21" w15:restartNumberingAfterBreak="0">
    <w:nsid w:val="4DD114AD"/>
    <w:multiLevelType w:val="hybridMultilevel"/>
    <w:tmpl w:val="7AA477F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EAD0D55"/>
    <w:multiLevelType w:val="hybridMultilevel"/>
    <w:tmpl w:val="5A028856"/>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15:restartNumberingAfterBreak="0">
    <w:nsid w:val="52CA43D9"/>
    <w:multiLevelType w:val="hybridMultilevel"/>
    <w:tmpl w:val="19869D6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3121936"/>
    <w:multiLevelType w:val="hybridMultilevel"/>
    <w:tmpl w:val="F4DACF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37C12B5"/>
    <w:multiLevelType w:val="hybridMultilevel"/>
    <w:tmpl w:val="5E3C9182"/>
    <w:lvl w:ilvl="0" w:tplc="38090019">
      <w:start w:val="1"/>
      <w:numFmt w:val="lowerLetter"/>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6" w15:restartNumberingAfterBreak="0">
    <w:nsid w:val="58A50D4F"/>
    <w:multiLevelType w:val="hybridMultilevel"/>
    <w:tmpl w:val="D37E26B8"/>
    <w:lvl w:ilvl="0" w:tplc="5EBCE07E">
      <w:start w:val="1"/>
      <w:numFmt w:val="decimal"/>
      <w:lvlText w:val="[%1] "/>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A8312E1"/>
    <w:multiLevelType w:val="hybridMultilevel"/>
    <w:tmpl w:val="DE9497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AF526AF"/>
    <w:multiLevelType w:val="hybridMultilevel"/>
    <w:tmpl w:val="7A2EAF32"/>
    <w:lvl w:ilvl="0" w:tplc="83861968">
      <w:start w:val="1"/>
      <w:numFmt w:val="decimal"/>
      <w:lvlText w:val="%1."/>
      <w:lvlJc w:val="left"/>
      <w:pPr>
        <w:ind w:left="360" w:hanging="360"/>
      </w:pPr>
      <w:rPr>
        <w:b w:val="0"/>
        <w:bCs w:val="0"/>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9" w15:restartNumberingAfterBreak="0">
    <w:nsid w:val="5B2E422C"/>
    <w:multiLevelType w:val="hybridMultilevel"/>
    <w:tmpl w:val="91563CE2"/>
    <w:lvl w:ilvl="0" w:tplc="04090003">
      <w:start w:val="1"/>
      <w:numFmt w:val="bullet"/>
      <w:lvlText w:val="o"/>
      <w:lvlJc w:val="left"/>
      <w:pPr>
        <w:ind w:left="1287" w:hanging="360"/>
      </w:pPr>
      <w:rPr>
        <w:rFonts w:ascii="Courier New" w:hAnsi="Courier New" w:cs="Courier New" w:hint="default"/>
      </w:rPr>
    </w:lvl>
    <w:lvl w:ilvl="1" w:tplc="38090003" w:tentative="1">
      <w:start w:val="1"/>
      <w:numFmt w:val="bullet"/>
      <w:lvlText w:val="o"/>
      <w:lvlJc w:val="left"/>
      <w:pPr>
        <w:ind w:left="2007" w:hanging="360"/>
      </w:pPr>
      <w:rPr>
        <w:rFonts w:ascii="Courier New" w:hAnsi="Courier New" w:cs="Courier New" w:hint="default"/>
      </w:rPr>
    </w:lvl>
    <w:lvl w:ilvl="2" w:tplc="38090005" w:tentative="1">
      <w:start w:val="1"/>
      <w:numFmt w:val="bullet"/>
      <w:lvlText w:val=""/>
      <w:lvlJc w:val="left"/>
      <w:pPr>
        <w:ind w:left="2727" w:hanging="360"/>
      </w:pPr>
      <w:rPr>
        <w:rFonts w:ascii="Wingdings" w:hAnsi="Wingdings" w:hint="default"/>
      </w:rPr>
    </w:lvl>
    <w:lvl w:ilvl="3" w:tplc="38090001" w:tentative="1">
      <w:start w:val="1"/>
      <w:numFmt w:val="bullet"/>
      <w:lvlText w:val=""/>
      <w:lvlJc w:val="left"/>
      <w:pPr>
        <w:ind w:left="3447" w:hanging="360"/>
      </w:pPr>
      <w:rPr>
        <w:rFonts w:ascii="Symbol" w:hAnsi="Symbol" w:hint="default"/>
      </w:rPr>
    </w:lvl>
    <w:lvl w:ilvl="4" w:tplc="38090003" w:tentative="1">
      <w:start w:val="1"/>
      <w:numFmt w:val="bullet"/>
      <w:lvlText w:val="o"/>
      <w:lvlJc w:val="left"/>
      <w:pPr>
        <w:ind w:left="4167" w:hanging="360"/>
      </w:pPr>
      <w:rPr>
        <w:rFonts w:ascii="Courier New" w:hAnsi="Courier New" w:cs="Courier New" w:hint="default"/>
      </w:rPr>
    </w:lvl>
    <w:lvl w:ilvl="5" w:tplc="38090005" w:tentative="1">
      <w:start w:val="1"/>
      <w:numFmt w:val="bullet"/>
      <w:lvlText w:val=""/>
      <w:lvlJc w:val="left"/>
      <w:pPr>
        <w:ind w:left="4887" w:hanging="360"/>
      </w:pPr>
      <w:rPr>
        <w:rFonts w:ascii="Wingdings" w:hAnsi="Wingdings" w:hint="default"/>
      </w:rPr>
    </w:lvl>
    <w:lvl w:ilvl="6" w:tplc="38090001" w:tentative="1">
      <w:start w:val="1"/>
      <w:numFmt w:val="bullet"/>
      <w:lvlText w:val=""/>
      <w:lvlJc w:val="left"/>
      <w:pPr>
        <w:ind w:left="5607" w:hanging="360"/>
      </w:pPr>
      <w:rPr>
        <w:rFonts w:ascii="Symbol" w:hAnsi="Symbol" w:hint="default"/>
      </w:rPr>
    </w:lvl>
    <w:lvl w:ilvl="7" w:tplc="38090003" w:tentative="1">
      <w:start w:val="1"/>
      <w:numFmt w:val="bullet"/>
      <w:lvlText w:val="o"/>
      <w:lvlJc w:val="left"/>
      <w:pPr>
        <w:ind w:left="6327" w:hanging="360"/>
      </w:pPr>
      <w:rPr>
        <w:rFonts w:ascii="Courier New" w:hAnsi="Courier New" w:cs="Courier New" w:hint="default"/>
      </w:rPr>
    </w:lvl>
    <w:lvl w:ilvl="8" w:tplc="38090005" w:tentative="1">
      <w:start w:val="1"/>
      <w:numFmt w:val="bullet"/>
      <w:lvlText w:val=""/>
      <w:lvlJc w:val="left"/>
      <w:pPr>
        <w:ind w:left="7047" w:hanging="360"/>
      </w:pPr>
      <w:rPr>
        <w:rFonts w:ascii="Wingdings" w:hAnsi="Wingdings" w:hint="default"/>
      </w:rPr>
    </w:lvl>
  </w:abstractNum>
  <w:abstractNum w:abstractNumId="30" w15:restartNumberingAfterBreak="0">
    <w:nsid w:val="5D8B749A"/>
    <w:multiLevelType w:val="hybridMultilevel"/>
    <w:tmpl w:val="2506CA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E2206C0"/>
    <w:multiLevelType w:val="hybridMultilevel"/>
    <w:tmpl w:val="65328F46"/>
    <w:lvl w:ilvl="0" w:tplc="5EBCE07E">
      <w:start w:val="1"/>
      <w:numFmt w:val="decimal"/>
      <w:lvlText w:val="[%1] "/>
      <w:lvlJc w:val="left"/>
      <w:pPr>
        <w:ind w:left="360" w:hanging="360"/>
      </w:pPr>
      <w:rPr>
        <w:rFonts w:hint="default"/>
        <w:sz w:val="22"/>
        <w:szCs w:val="2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5E873C8A"/>
    <w:multiLevelType w:val="hybridMultilevel"/>
    <w:tmpl w:val="76340A0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E885A06"/>
    <w:multiLevelType w:val="hybridMultilevel"/>
    <w:tmpl w:val="9CDC2EDA"/>
    <w:lvl w:ilvl="0" w:tplc="04090003">
      <w:start w:val="1"/>
      <w:numFmt w:val="bullet"/>
      <w:lvlText w:val="o"/>
      <w:lvlJc w:val="left"/>
      <w:pPr>
        <w:ind w:left="720" w:hanging="360"/>
      </w:pPr>
      <w:rPr>
        <w:rFonts w:ascii="Courier New" w:hAnsi="Courier New" w:cs="Courier New"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614F6FE4"/>
    <w:multiLevelType w:val="hybridMultilevel"/>
    <w:tmpl w:val="383A5A0C"/>
    <w:lvl w:ilvl="0" w:tplc="C0C6EBF8">
      <w:start w:val="1"/>
      <w:numFmt w:val="decimal"/>
      <w:pStyle w:val="Heading1"/>
      <w:lvlText w:val="%1."/>
      <w:lvlJc w:val="left"/>
      <w:pPr>
        <w:ind w:left="-700" w:hanging="360"/>
      </w:pPr>
    </w:lvl>
    <w:lvl w:ilvl="1" w:tplc="0409000F">
      <w:start w:val="1"/>
      <w:numFmt w:val="decimal"/>
      <w:lvlText w:val="%2."/>
      <w:lvlJc w:val="left"/>
      <w:pPr>
        <w:ind w:left="20" w:hanging="360"/>
      </w:pPr>
      <w:rPr>
        <w:rFonts w:hint="default"/>
      </w:rPr>
    </w:lvl>
    <w:lvl w:ilvl="2" w:tplc="0409001B" w:tentative="1">
      <w:start w:val="1"/>
      <w:numFmt w:val="lowerRoman"/>
      <w:lvlText w:val="%3."/>
      <w:lvlJc w:val="right"/>
      <w:pPr>
        <w:ind w:left="740" w:hanging="180"/>
      </w:pPr>
    </w:lvl>
    <w:lvl w:ilvl="3" w:tplc="0409000F" w:tentative="1">
      <w:start w:val="1"/>
      <w:numFmt w:val="decimal"/>
      <w:lvlText w:val="%4."/>
      <w:lvlJc w:val="left"/>
      <w:pPr>
        <w:ind w:left="1460" w:hanging="360"/>
      </w:pPr>
    </w:lvl>
    <w:lvl w:ilvl="4" w:tplc="04090019" w:tentative="1">
      <w:start w:val="1"/>
      <w:numFmt w:val="lowerLetter"/>
      <w:lvlText w:val="%5."/>
      <w:lvlJc w:val="left"/>
      <w:pPr>
        <w:ind w:left="2180" w:hanging="360"/>
      </w:pPr>
    </w:lvl>
    <w:lvl w:ilvl="5" w:tplc="0409001B" w:tentative="1">
      <w:start w:val="1"/>
      <w:numFmt w:val="lowerRoman"/>
      <w:lvlText w:val="%6."/>
      <w:lvlJc w:val="right"/>
      <w:pPr>
        <w:ind w:left="2900" w:hanging="180"/>
      </w:pPr>
    </w:lvl>
    <w:lvl w:ilvl="6" w:tplc="0409000F" w:tentative="1">
      <w:start w:val="1"/>
      <w:numFmt w:val="decimal"/>
      <w:lvlText w:val="%7."/>
      <w:lvlJc w:val="left"/>
      <w:pPr>
        <w:ind w:left="3620" w:hanging="360"/>
      </w:pPr>
    </w:lvl>
    <w:lvl w:ilvl="7" w:tplc="04090019" w:tentative="1">
      <w:start w:val="1"/>
      <w:numFmt w:val="lowerLetter"/>
      <w:lvlText w:val="%8."/>
      <w:lvlJc w:val="left"/>
      <w:pPr>
        <w:ind w:left="4340" w:hanging="360"/>
      </w:pPr>
    </w:lvl>
    <w:lvl w:ilvl="8" w:tplc="0409001B" w:tentative="1">
      <w:start w:val="1"/>
      <w:numFmt w:val="lowerRoman"/>
      <w:lvlText w:val="%9."/>
      <w:lvlJc w:val="right"/>
      <w:pPr>
        <w:ind w:left="5060" w:hanging="180"/>
      </w:pPr>
    </w:lvl>
  </w:abstractNum>
  <w:abstractNum w:abstractNumId="35" w15:restartNumberingAfterBreak="0">
    <w:nsid w:val="617F0537"/>
    <w:multiLevelType w:val="hybridMultilevel"/>
    <w:tmpl w:val="5ACA8D8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62B21C8C"/>
    <w:multiLevelType w:val="hybridMultilevel"/>
    <w:tmpl w:val="C2885D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2042CC"/>
    <w:multiLevelType w:val="hybridMultilevel"/>
    <w:tmpl w:val="A3580FCA"/>
    <w:lvl w:ilvl="0" w:tplc="A0766246">
      <w:start w:val="1"/>
      <w:numFmt w:val="lowerLetter"/>
      <w:lvlText w:val="%1."/>
      <w:lvlJc w:val="left"/>
      <w:pPr>
        <w:ind w:left="405" w:hanging="360"/>
      </w:pPr>
      <w:rPr>
        <w:rFonts w:cs="Times New Roman" w:hint="default"/>
        <w:b/>
        <w:i/>
        <w:sz w:val="24"/>
      </w:rPr>
    </w:lvl>
    <w:lvl w:ilvl="1" w:tplc="38090019" w:tentative="1">
      <w:start w:val="1"/>
      <w:numFmt w:val="lowerLetter"/>
      <w:lvlText w:val="%2."/>
      <w:lvlJc w:val="left"/>
      <w:pPr>
        <w:ind w:left="1125" w:hanging="360"/>
      </w:pPr>
    </w:lvl>
    <w:lvl w:ilvl="2" w:tplc="3809001B" w:tentative="1">
      <w:start w:val="1"/>
      <w:numFmt w:val="lowerRoman"/>
      <w:lvlText w:val="%3."/>
      <w:lvlJc w:val="right"/>
      <w:pPr>
        <w:ind w:left="1845" w:hanging="180"/>
      </w:pPr>
    </w:lvl>
    <w:lvl w:ilvl="3" w:tplc="3809000F" w:tentative="1">
      <w:start w:val="1"/>
      <w:numFmt w:val="decimal"/>
      <w:lvlText w:val="%4."/>
      <w:lvlJc w:val="left"/>
      <w:pPr>
        <w:ind w:left="2565" w:hanging="360"/>
      </w:pPr>
    </w:lvl>
    <w:lvl w:ilvl="4" w:tplc="38090019" w:tentative="1">
      <w:start w:val="1"/>
      <w:numFmt w:val="lowerLetter"/>
      <w:lvlText w:val="%5."/>
      <w:lvlJc w:val="left"/>
      <w:pPr>
        <w:ind w:left="3285" w:hanging="360"/>
      </w:pPr>
    </w:lvl>
    <w:lvl w:ilvl="5" w:tplc="3809001B" w:tentative="1">
      <w:start w:val="1"/>
      <w:numFmt w:val="lowerRoman"/>
      <w:lvlText w:val="%6."/>
      <w:lvlJc w:val="right"/>
      <w:pPr>
        <w:ind w:left="4005" w:hanging="180"/>
      </w:pPr>
    </w:lvl>
    <w:lvl w:ilvl="6" w:tplc="3809000F" w:tentative="1">
      <w:start w:val="1"/>
      <w:numFmt w:val="decimal"/>
      <w:lvlText w:val="%7."/>
      <w:lvlJc w:val="left"/>
      <w:pPr>
        <w:ind w:left="4725" w:hanging="360"/>
      </w:pPr>
    </w:lvl>
    <w:lvl w:ilvl="7" w:tplc="38090019" w:tentative="1">
      <w:start w:val="1"/>
      <w:numFmt w:val="lowerLetter"/>
      <w:lvlText w:val="%8."/>
      <w:lvlJc w:val="left"/>
      <w:pPr>
        <w:ind w:left="5445" w:hanging="360"/>
      </w:pPr>
    </w:lvl>
    <w:lvl w:ilvl="8" w:tplc="3809001B" w:tentative="1">
      <w:start w:val="1"/>
      <w:numFmt w:val="lowerRoman"/>
      <w:lvlText w:val="%9."/>
      <w:lvlJc w:val="right"/>
      <w:pPr>
        <w:ind w:left="6165" w:hanging="180"/>
      </w:pPr>
    </w:lvl>
  </w:abstractNum>
  <w:abstractNum w:abstractNumId="38" w15:restartNumberingAfterBreak="0">
    <w:nsid w:val="666F7283"/>
    <w:multiLevelType w:val="hybridMultilevel"/>
    <w:tmpl w:val="9BF4514E"/>
    <w:lvl w:ilvl="0" w:tplc="0070243C">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9" w15:restartNumberingAfterBreak="0">
    <w:nsid w:val="67CC4BA7"/>
    <w:multiLevelType w:val="hybridMultilevel"/>
    <w:tmpl w:val="3AE021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CC928B9"/>
    <w:multiLevelType w:val="hybridMultilevel"/>
    <w:tmpl w:val="BFAA768C"/>
    <w:lvl w:ilvl="0" w:tplc="512C6F48">
      <w:start w:val="6"/>
      <w:numFmt w:val="bullet"/>
      <w:lvlText w:val="-"/>
      <w:lvlJc w:val="left"/>
      <w:pPr>
        <w:ind w:left="1080" w:hanging="360"/>
      </w:pPr>
      <w:rPr>
        <w:rFonts w:ascii="Times New Roman" w:eastAsia="Times New Roman" w:hAnsi="Times New Roman" w:cs="Times New Roman"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6381795"/>
    <w:multiLevelType w:val="hybridMultilevel"/>
    <w:tmpl w:val="F3EA232E"/>
    <w:lvl w:ilvl="0" w:tplc="75FCE0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70306EB"/>
    <w:multiLevelType w:val="hybridMultilevel"/>
    <w:tmpl w:val="5A8623C0"/>
    <w:lvl w:ilvl="0" w:tplc="B1047EEC">
      <w:start w:val="1"/>
      <w:numFmt w:val="decimal"/>
      <w:lvlText w:val="1.%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75558C8"/>
    <w:multiLevelType w:val="hybridMultilevel"/>
    <w:tmpl w:val="930E21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9EF1653"/>
    <w:multiLevelType w:val="hybridMultilevel"/>
    <w:tmpl w:val="CFDCAEDE"/>
    <w:lvl w:ilvl="0" w:tplc="13DE8390">
      <w:start w:val="1"/>
      <w:numFmt w:val="decimal"/>
      <w:lvlText w:val="[%1]"/>
      <w:lvlJc w:val="left"/>
      <w:pPr>
        <w:ind w:left="474" w:hanging="360"/>
      </w:pPr>
      <w:rPr>
        <w:rFonts w:ascii="Cambria" w:eastAsia="Times New Roman" w:hAnsi="Cambria" w:cs="Times New Roman" w:hint="default"/>
        <w:b w:val="0"/>
        <w:bCs w:val="0"/>
        <w:i w:val="0"/>
        <w:iCs w:val="0"/>
        <w:spacing w:val="-1"/>
        <w:w w:val="100"/>
        <w:sz w:val="21"/>
        <w:szCs w:val="21"/>
        <w:lang w:val="en-US" w:eastAsia="en-US" w:bidi="ar-SA"/>
      </w:rPr>
    </w:lvl>
    <w:lvl w:ilvl="1" w:tplc="FFFFFFFF">
      <w:numFmt w:val="bullet"/>
      <w:lvlText w:val="•"/>
      <w:lvlJc w:val="left"/>
      <w:pPr>
        <w:ind w:left="951" w:hanging="360"/>
      </w:pPr>
      <w:rPr>
        <w:rFonts w:hint="default"/>
        <w:lang w:val="en-US" w:eastAsia="en-US" w:bidi="ar-SA"/>
      </w:rPr>
    </w:lvl>
    <w:lvl w:ilvl="2" w:tplc="FFFFFFFF">
      <w:numFmt w:val="bullet"/>
      <w:lvlText w:val="•"/>
      <w:lvlJc w:val="left"/>
      <w:pPr>
        <w:ind w:left="1423" w:hanging="360"/>
      </w:pPr>
      <w:rPr>
        <w:rFonts w:hint="default"/>
        <w:lang w:val="en-US" w:eastAsia="en-US" w:bidi="ar-SA"/>
      </w:rPr>
    </w:lvl>
    <w:lvl w:ilvl="3" w:tplc="FFFFFFFF">
      <w:numFmt w:val="bullet"/>
      <w:lvlText w:val="•"/>
      <w:lvlJc w:val="left"/>
      <w:pPr>
        <w:ind w:left="1895" w:hanging="360"/>
      </w:pPr>
      <w:rPr>
        <w:rFonts w:hint="default"/>
        <w:lang w:val="en-US" w:eastAsia="en-US" w:bidi="ar-SA"/>
      </w:rPr>
    </w:lvl>
    <w:lvl w:ilvl="4" w:tplc="FFFFFFFF">
      <w:numFmt w:val="bullet"/>
      <w:lvlText w:val="•"/>
      <w:lvlJc w:val="left"/>
      <w:pPr>
        <w:ind w:left="2366" w:hanging="360"/>
      </w:pPr>
      <w:rPr>
        <w:rFonts w:hint="default"/>
        <w:lang w:val="en-US" w:eastAsia="en-US" w:bidi="ar-SA"/>
      </w:rPr>
    </w:lvl>
    <w:lvl w:ilvl="5" w:tplc="FFFFFFFF">
      <w:numFmt w:val="bullet"/>
      <w:lvlText w:val="•"/>
      <w:lvlJc w:val="left"/>
      <w:pPr>
        <w:ind w:left="2838" w:hanging="360"/>
      </w:pPr>
      <w:rPr>
        <w:rFonts w:hint="default"/>
        <w:lang w:val="en-US" w:eastAsia="en-US" w:bidi="ar-SA"/>
      </w:rPr>
    </w:lvl>
    <w:lvl w:ilvl="6" w:tplc="FFFFFFFF">
      <w:numFmt w:val="bullet"/>
      <w:lvlText w:val="•"/>
      <w:lvlJc w:val="left"/>
      <w:pPr>
        <w:ind w:left="3310" w:hanging="360"/>
      </w:pPr>
      <w:rPr>
        <w:rFonts w:hint="default"/>
        <w:lang w:val="en-US" w:eastAsia="en-US" w:bidi="ar-SA"/>
      </w:rPr>
    </w:lvl>
    <w:lvl w:ilvl="7" w:tplc="FFFFFFFF">
      <w:numFmt w:val="bullet"/>
      <w:lvlText w:val="•"/>
      <w:lvlJc w:val="left"/>
      <w:pPr>
        <w:ind w:left="3782" w:hanging="360"/>
      </w:pPr>
      <w:rPr>
        <w:rFonts w:hint="default"/>
        <w:lang w:val="en-US" w:eastAsia="en-US" w:bidi="ar-SA"/>
      </w:rPr>
    </w:lvl>
    <w:lvl w:ilvl="8" w:tplc="FFFFFFFF">
      <w:numFmt w:val="bullet"/>
      <w:lvlText w:val="•"/>
      <w:lvlJc w:val="left"/>
      <w:pPr>
        <w:ind w:left="4253" w:hanging="360"/>
      </w:pPr>
      <w:rPr>
        <w:rFonts w:hint="default"/>
        <w:lang w:val="en-US" w:eastAsia="en-US" w:bidi="ar-SA"/>
      </w:rPr>
    </w:lvl>
  </w:abstractNum>
  <w:abstractNum w:abstractNumId="45" w15:restartNumberingAfterBreak="0">
    <w:nsid w:val="7A171506"/>
    <w:multiLevelType w:val="hybridMultilevel"/>
    <w:tmpl w:val="75E8E11C"/>
    <w:lvl w:ilvl="0" w:tplc="030C3162">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AA016E4"/>
    <w:multiLevelType w:val="hybridMultilevel"/>
    <w:tmpl w:val="E0EAEFF0"/>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7" w15:restartNumberingAfterBreak="0">
    <w:nsid w:val="7F6B03B1"/>
    <w:multiLevelType w:val="hybridMultilevel"/>
    <w:tmpl w:val="349A4072"/>
    <w:lvl w:ilvl="0" w:tplc="1A9E6E7C">
      <w:start w:val="1"/>
      <w:numFmt w:val="lowerLetter"/>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16114">
    <w:abstractNumId w:val="34"/>
  </w:num>
  <w:num w:numId="2" w16cid:durableId="2043557696">
    <w:abstractNumId w:val="45"/>
  </w:num>
  <w:num w:numId="3" w16cid:durableId="197008452">
    <w:abstractNumId w:val="10"/>
  </w:num>
  <w:num w:numId="4" w16cid:durableId="444154442">
    <w:abstractNumId w:val="42"/>
  </w:num>
  <w:num w:numId="5" w16cid:durableId="1312179434">
    <w:abstractNumId w:val="41"/>
  </w:num>
  <w:num w:numId="6" w16cid:durableId="388576925">
    <w:abstractNumId w:val="32"/>
  </w:num>
  <w:num w:numId="7" w16cid:durableId="275790662">
    <w:abstractNumId w:val="36"/>
  </w:num>
  <w:num w:numId="8" w16cid:durableId="729576416">
    <w:abstractNumId w:val="30"/>
  </w:num>
  <w:num w:numId="9" w16cid:durableId="398944242">
    <w:abstractNumId w:val="18"/>
  </w:num>
  <w:num w:numId="10" w16cid:durableId="1648973152">
    <w:abstractNumId w:val="11"/>
  </w:num>
  <w:num w:numId="11" w16cid:durableId="1500345908">
    <w:abstractNumId w:val="5"/>
  </w:num>
  <w:num w:numId="12" w16cid:durableId="1789548565">
    <w:abstractNumId w:val="35"/>
  </w:num>
  <w:num w:numId="13" w16cid:durableId="400835903">
    <w:abstractNumId w:val="26"/>
  </w:num>
  <w:num w:numId="14" w16cid:durableId="1533693341">
    <w:abstractNumId w:val="15"/>
  </w:num>
  <w:num w:numId="15" w16cid:durableId="2035379658">
    <w:abstractNumId w:val="1"/>
  </w:num>
  <w:num w:numId="16" w16cid:durableId="1153987700">
    <w:abstractNumId w:val="20"/>
  </w:num>
  <w:num w:numId="17" w16cid:durableId="683822786">
    <w:abstractNumId w:val="39"/>
  </w:num>
  <w:num w:numId="18" w16cid:durableId="192500386">
    <w:abstractNumId w:val="27"/>
  </w:num>
  <w:num w:numId="19" w16cid:durableId="415709822">
    <w:abstractNumId w:val="24"/>
  </w:num>
  <w:num w:numId="20" w16cid:durableId="1137600817">
    <w:abstractNumId w:val="8"/>
  </w:num>
  <w:num w:numId="21" w16cid:durableId="269239572">
    <w:abstractNumId w:val="21"/>
  </w:num>
  <w:num w:numId="22" w16cid:durableId="683483234">
    <w:abstractNumId w:val="6"/>
  </w:num>
  <w:num w:numId="23" w16cid:durableId="599728374">
    <w:abstractNumId w:val="9"/>
  </w:num>
  <w:num w:numId="24" w16cid:durableId="545407809">
    <w:abstractNumId w:val="12"/>
  </w:num>
  <w:num w:numId="25" w16cid:durableId="1151674460">
    <w:abstractNumId w:val="22"/>
  </w:num>
  <w:num w:numId="26" w16cid:durableId="1525441420">
    <w:abstractNumId w:val="38"/>
  </w:num>
  <w:num w:numId="27" w16cid:durableId="1793791972">
    <w:abstractNumId w:val="23"/>
  </w:num>
  <w:num w:numId="28" w16cid:durableId="362481301">
    <w:abstractNumId w:val="14"/>
  </w:num>
  <w:num w:numId="29" w16cid:durableId="452408884">
    <w:abstractNumId w:val="43"/>
  </w:num>
  <w:num w:numId="30" w16cid:durableId="400636459">
    <w:abstractNumId w:val="47"/>
  </w:num>
  <w:num w:numId="31" w16cid:durableId="1026829247">
    <w:abstractNumId w:val="2"/>
  </w:num>
  <w:num w:numId="32" w16cid:durableId="1945116476">
    <w:abstractNumId w:val="19"/>
  </w:num>
  <w:num w:numId="33" w16cid:durableId="1784031257">
    <w:abstractNumId w:val="31"/>
  </w:num>
  <w:num w:numId="34" w16cid:durableId="203755863">
    <w:abstractNumId w:val="29"/>
  </w:num>
  <w:num w:numId="35" w16cid:durableId="1410543056">
    <w:abstractNumId w:val="16"/>
  </w:num>
  <w:num w:numId="36" w16cid:durableId="1864126011">
    <w:abstractNumId w:val="13"/>
  </w:num>
  <w:num w:numId="37" w16cid:durableId="1552308547">
    <w:abstractNumId w:val="33"/>
  </w:num>
  <w:num w:numId="38" w16cid:durableId="1871720874">
    <w:abstractNumId w:val="0"/>
  </w:num>
  <w:num w:numId="39" w16cid:durableId="2051109955">
    <w:abstractNumId w:val="3"/>
  </w:num>
  <w:num w:numId="40" w16cid:durableId="307169255">
    <w:abstractNumId w:val="17"/>
  </w:num>
  <w:num w:numId="41" w16cid:durableId="672221222">
    <w:abstractNumId w:val="40"/>
  </w:num>
  <w:num w:numId="42" w16cid:durableId="308632401">
    <w:abstractNumId w:val="46"/>
  </w:num>
  <w:num w:numId="43" w16cid:durableId="207304931">
    <w:abstractNumId w:val="7"/>
  </w:num>
  <w:num w:numId="44" w16cid:durableId="1161239335">
    <w:abstractNumId w:val="37"/>
  </w:num>
  <w:num w:numId="45" w16cid:durableId="1186288586">
    <w:abstractNumId w:val="25"/>
  </w:num>
  <w:num w:numId="46" w16cid:durableId="732779184">
    <w:abstractNumId w:val="44"/>
  </w:num>
  <w:num w:numId="47" w16cid:durableId="2125927131">
    <w:abstractNumId w:val="4"/>
  </w:num>
  <w:num w:numId="48" w16cid:durableId="20894203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SwMDEzNrQ0NbU0NjBS0lEKTi0uzszPAykwNqwFAH3SwIUtAAAA"/>
  </w:docVars>
  <w:rsids>
    <w:rsidRoot w:val="00A13152"/>
    <w:rsid w:val="000013DB"/>
    <w:rsid w:val="000018B4"/>
    <w:rsid w:val="00002D3D"/>
    <w:rsid w:val="000033B2"/>
    <w:rsid w:val="00011023"/>
    <w:rsid w:val="0002121D"/>
    <w:rsid w:val="00027EF7"/>
    <w:rsid w:val="0003052C"/>
    <w:rsid w:val="00032B8C"/>
    <w:rsid w:val="00036803"/>
    <w:rsid w:val="00046FB5"/>
    <w:rsid w:val="0005417C"/>
    <w:rsid w:val="000624C4"/>
    <w:rsid w:val="0006688A"/>
    <w:rsid w:val="000842D1"/>
    <w:rsid w:val="0008455C"/>
    <w:rsid w:val="00085764"/>
    <w:rsid w:val="000952A3"/>
    <w:rsid w:val="000A2385"/>
    <w:rsid w:val="000A3721"/>
    <w:rsid w:val="000B5099"/>
    <w:rsid w:val="000C13A3"/>
    <w:rsid w:val="000C2AA7"/>
    <w:rsid w:val="000C61A0"/>
    <w:rsid w:val="000D5BEB"/>
    <w:rsid w:val="000E044F"/>
    <w:rsid w:val="000E0969"/>
    <w:rsid w:val="000F7AB8"/>
    <w:rsid w:val="001102D1"/>
    <w:rsid w:val="001321B6"/>
    <w:rsid w:val="001326ED"/>
    <w:rsid w:val="001436E5"/>
    <w:rsid w:val="00145920"/>
    <w:rsid w:val="0014616B"/>
    <w:rsid w:val="0015275F"/>
    <w:rsid w:val="001567D6"/>
    <w:rsid w:val="00161693"/>
    <w:rsid w:val="001720A9"/>
    <w:rsid w:val="001762D7"/>
    <w:rsid w:val="001840AE"/>
    <w:rsid w:val="00197B17"/>
    <w:rsid w:val="001A3458"/>
    <w:rsid w:val="001A643A"/>
    <w:rsid w:val="001B0C03"/>
    <w:rsid w:val="001B2328"/>
    <w:rsid w:val="001C23AE"/>
    <w:rsid w:val="001C333C"/>
    <w:rsid w:val="001C7E1A"/>
    <w:rsid w:val="001D29D5"/>
    <w:rsid w:val="001D611F"/>
    <w:rsid w:val="001D7020"/>
    <w:rsid w:val="001D7581"/>
    <w:rsid w:val="001D77C0"/>
    <w:rsid w:val="001E02C8"/>
    <w:rsid w:val="001F1085"/>
    <w:rsid w:val="001F1448"/>
    <w:rsid w:val="001F7BAD"/>
    <w:rsid w:val="00200EE6"/>
    <w:rsid w:val="00207552"/>
    <w:rsid w:val="002145F7"/>
    <w:rsid w:val="00217F30"/>
    <w:rsid w:val="00230AF3"/>
    <w:rsid w:val="002375BD"/>
    <w:rsid w:val="00245296"/>
    <w:rsid w:val="00252BD1"/>
    <w:rsid w:val="00253371"/>
    <w:rsid w:val="002560FA"/>
    <w:rsid w:val="00270272"/>
    <w:rsid w:val="00270CD3"/>
    <w:rsid w:val="00272AB7"/>
    <w:rsid w:val="00274034"/>
    <w:rsid w:val="00277E36"/>
    <w:rsid w:val="00281FBA"/>
    <w:rsid w:val="00284AAC"/>
    <w:rsid w:val="00294673"/>
    <w:rsid w:val="00295EC2"/>
    <w:rsid w:val="0029738E"/>
    <w:rsid w:val="002A204D"/>
    <w:rsid w:val="002A2F62"/>
    <w:rsid w:val="002A4E6D"/>
    <w:rsid w:val="002B0C19"/>
    <w:rsid w:val="002C34EE"/>
    <w:rsid w:val="002C517A"/>
    <w:rsid w:val="002C5B76"/>
    <w:rsid w:val="002C7E4C"/>
    <w:rsid w:val="002D16A5"/>
    <w:rsid w:val="002D3674"/>
    <w:rsid w:val="002D5DF7"/>
    <w:rsid w:val="002D66C7"/>
    <w:rsid w:val="002E28E8"/>
    <w:rsid w:val="002E29F0"/>
    <w:rsid w:val="002F2965"/>
    <w:rsid w:val="003119FC"/>
    <w:rsid w:val="003279F3"/>
    <w:rsid w:val="00334735"/>
    <w:rsid w:val="0034143A"/>
    <w:rsid w:val="00342816"/>
    <w:rsid w:val="0034395E"/>
    <w:rsid w:val="00356508"/>
    <w:rsid w:val="00357D5A"/>
    <w:rsid w:val="0036439C"/>
    <w:rsid w:val="00364AF2"/>
    <w:rsid w:val="00367173"/>
    <w:rsid w:val="00370489"/>
    <w:rsid w:val="00375E7E"/>
    <w:rsid w:val="003803F9"/>
    <w:rsid w:val="00384D9B"/>
    <w:rsid w:val="00386377"/>
    <w:rsid w:val="00394314"/>
    <w:rsid w:val="003A1D61"/>
    <w:rsid w:val="003A4191"/>
    <w:rsid w:val="003A5381"/>
    <w:rsid w:val="003B4140"/>
    <w:rsid w:val="003C0822"/>
    <w:rsid w:val="003C2212"/>
    <w:rsid w:val="003D1545"/>
    <w:rsid w:val="003D4633"/>
    <w:rsid w:val="003E6097"/>
    <w:rsid w:val="003F2157"/>
    <w:rsid w:val="003F35B9"/>
    <w:rsid w:val="004049AD"/>
    <w:rsid w:val="004056E8"/>
    <w:rsid w:val="00411814"/>
    <w:rsid w:val="00412019"/>
    <w:rsid w:val="00414295"/>
    <w:rsid w:val="0041688D"/>
    <w:rsid w:val="00421DD1"/>
    <w:rsid w:val="0042723E"/>
    <w:rsid w:val="004276EB"/>
    <w:rsid w:val="00432276"/>
    <w:rsid w:val="00436259"/>
    <w:rsid w:val="004466EC"/>
    <w:rsid w:val="004474E6"/>
    <w:rsid w:val="00451EC0"/>
    <w:rsid w:val="0046106F"/>
    <w:rsid w:val="0046169C"/>
    <w:rsid w:val="00463193"/>
    <w:rsid w:val="00472E97"/>
    <w:rsid w:val="00481430"/>
    <w:rsid w:val="004A7FCD"/>
    <w:rsid w:val="004B1BA2"/>
    <w:rsid w:val="004B6DCD"/>
    <w:rsid w:val="004B6E7D"/>
    <w:rsid w:val="004D6148"/>
    <w:rsid w:val="004D7D90"/>
    <w:rsid w:val="004E33F3"/>
    <w:rsid w:val="004F151D"/>
    <w:rsid w:val="004F38B0"/>
    <w:rsid w:val="004F54E4"/>
    <w:rsid w:val="00500005"/>
    <w:rsid w:val="00506725"/>
    <w:rsid w:val="00507E1B"/>
    <w:rsid w:val="00516ACA"/>
    <w:rsid w:val="0053013F"/>
    <w:rsid w:val="00536235"/>
    <w:rsid w:val="005408ED"/>
    <w:rsid w:val="00545A61"/>
    <w:rsid w:val="005475C4"/>
    <w:rsid w:val="0055110C"/>
    <w:rsid w:val="005703A6"/>
    <w:rsid w:val="00577D17"/>
    <w:rsid w:val="005909A3"/>
    <w:rsid w:val="00593CB6"/>
    <w:rsid w:val="005A7B05"/>
    <w:rsid w:val="005B26CA"/>
    <w:rsid w:val="005B52FA"/>
    <w:rsid w:val="005B5886"/>
    <w:rsid w:val="005B7443"/>
    <w:rsid w:val="005D2E70"/>
    <w:rsid w:val="005E0CFF"/>
    <w:rsid w:val="005E1457"/>
    <w:rsid w:val="005F4DFC"/>
    <w:rsid w:val="005F7FA6"/>
    <w:rsid w:val="006111F9"/>
    <w:rsid w:val="00611B80"/>
    <w:rsid w:val="006138E3"/>
    <w:rsid w:val="0062085A"/>
    <w:rsid w:val="00624645"/>
    <w:rsid w:val="006370C2"/>
    <w:rsid w:val="00640EEB"/>
    <w:rsid w:val="00641077"/>
    <w:rsid w:val="00660A7D"/>
    <w:rsid w:val="006614BF"/>
    <w:rsid w:val="00662C7F"/>
    <w:rsid w:val="0067029D"/>
    <w:rsid w:val="00682298"/>
    <w:rsid w:val="006A070F"/>
    <w:rsid w:val="006A0BBA"/>
    <w:rsid w:val="006A1931"/>
    <w:rsid w:val="006A19B4"/>
    <w:rsid w:val="006A2EDB"/>
    <w:rsid w:val="006A5D76"/>
    <w:rsid w:val="006B6016"/>
    <w:rsid w:val="006B6779"/>
    <w:rsid w:val="006C1EB5"/>
    <w:rsid w:val="006C4339"/>
    <w:rsid w:val="006C5763"/>
    <w:rsid w:val="006C6F18"/>
    <w:rsid w:val="006D153A"/>
    <w:rsid w:val="006D5279"/>
    <w:rsid w:val="006E03F7"/>
    <w:rsid w:val="006E5692"/>
    <w:rsid w:val="006E75A7"/>
    <w:rsid w:val="006F151C"/>
    <w:rsid w:val="0070677E"/>
    <w:rsid w:val="00710B61"/>
    <w:rsid w:val="00723E0C"/>
    <w:rsid w:val="00726A50"/>
    <w:rsid w:val="0072749C"/>
    <w:rsid w:val="007339F0"/>
    <w:rsid w:val="00733ED3"/>
    <w:rsid w:val="0073424B"/>
    <w:rsid w:val="00735D6A"/>
    <w:rsid w:val="00744359"/>
    <w:rsid w:val="00754A04"/>
    <w:rsid w:val="00756103"/>
    <w:rsid w:val="00757536"/>
    <w:rsid w:val="00757F42"/>
    <w:rsid w:val="007633F7"/>
    <w:rsid w:val="00781579"/>
    <w:rsid w:val="0078370C"/>
    <w:rsid w:val="00784BF0"/>
    <w:rsid w:val="0079285C"/>
    <w:rsid w:val="0079543D"/>
    <w:rsid w:val="00795D1B"/>
    <w:rsid w:val="007A41BE"/>
    <w:rsid w:val="007B1BAE"/>
    <w:rsid w:val="007B7049"/>
    <w:rsid w:val="007B7D09"/>
    <w:rsid w:val="007C0A67"/>
    <w:rsid w:val="007D0942"/>
    <w:rsid w:val="007D1F83"/>
    <w:rsid w:val="007D23F8"/>
    <w:rsid w:val="00801FA1"/>
    <w:rsid w:val="0080707F"/>
    <w:rsid w:val="008072BC"/>
    <w:rsid w:val="0081210B"/>
    <w:rsid w:val="0081661B"/>
    <w:rsid w:val="0082048F"/>
    <w:rsid w:val="008231BC"/>
    <w:rsid w:val="008243E8"/>
    <w:rsid w:val="00825679"/>
    <w:rsid w:val="00830366"/>
    <w:rsid w:val="00830C67"/>
    <w:rsid w:val="00834280"/>
    <w:rsid w:val="00843666"/>
    <w:rsid w:val="00843A9F"/>
    <w:rsid w:val="00844D6D"/>
    <w:rsid w:val="0084600A"/>
    <w:rsid w:val="00846F91"/>
    <w:rsid w:val="00852CAD"/>
    <w:rsid w:val="008552BE"/>
    <w:rsid w:val="008657AA"/>
    <w:rsid w:val="0086793B"/>
    <w:rsid w:val="008733AF"/>
    <w:rsid w:val="00880A59"/>
    <w:rsid w:val="008843BC"/>
    <w:rsid w:val="008910BC"/>
    <w:rsid w:val="0089287A"/>
    <w:rsid w:val="008A27D9"/>
    <w:rsid w:val="008A34C0"/>
    <w:rsid w:val="008B56F5"/>
    <w:rsid w:val="008B597B"/>
    <w:rsid w:val="008B759D"/>
    <w:rsid w:val="008C318B"/>
    <w:rsid w:val="008F4E01"/>
    <w:rsid w:val="008F6634"/>
    <w:rsid w:val="00900EBA"/>
    <w:rsid w:val="00901274"/>
    <w:rsid w:val="00913D84"/>
    <w:rsid w:val="00914656"/>
    <w:rsid w:val="009148FA"/>
    <w:rsid w:val="00914C17"/>
    <w:rsid w:val="00915A59"/>
    <w:rsid w:val="00916727"/>
    <w:rsid w:val="00916BFF"/>
    <w:rsid w:val="00921F20"/>
    <w:rsid w:val="0092626D"/>
    <w:rsid w:val="009443DA"/>
    <w:rsid w:val="00956986"/>
    <w:rsid w:val="009641A3"/>
    <w:rsid w:val="0097358E"/>
    <w:rsid w:val="00985832"/>
    <w:rsid w:val="0098707F"/>
    <w:rsid w:val="009964AE"/>
    <w:rsid w:val="009964DF"/>
    <w:rsid w:val="009A44B4"/>
    <w:rsid w:val="009B18D2"/>
    <w:rsid w:val="009B1FD9"/>
    <w:rsid w:val="009B3318"/>
    <w:rsid w:val="009C6079"/>
    <w:rsid w:val="009C6E3B"/>
    <w:rsid w:val="009D1DC2"/>
    <w:rsid w:val="009D329A"/>
    <w:rsid w:val="009D6AAE"/>
    <w:rsid w:val="009E478A"/>
    <w:rsid w:val="009E511B"/>
    <w:rsid w:val="00A03321"/>
    <w:rsid w:val="00A04D78"/>
    <w:rsid w:val="00A10EAF"/>
    <w:rsid w:val="00A12791"/>
    <w:rsid w:val="00A13152"/>
    <w:rsid w:val="00A1443C"/>
    <w:rsid w:val="00A15892"/>
    <w:rsid w:val="00A33ACC"/>
    <w:rsid w:val="00A34FF7"/>
    <w:rsid w:val="00A42884"/>
    <w:rsid w:val="00A5418B"/>
    <w:rsid w:val="00A71B6B"/>
    <w:rsid w:val="00A72543"/>
    <w:rsid w:val="00A73776"/>
    <w:rsid w:val="00A80510"/>
    <w:rsid w:val="00A90E93"/>
    <w:rsid w:val="00A97171"/>
    <w:rsid w:val="00A97ACF"/>
    <w:rsid w:val="00AA4313"/>
    <w:rsid w:val="00AA63C7"/>
    <w:rsid w:val="00AB1991"/>
    <w:rsid w:val="00AB2271"/>
    <w:rsid w:val="00AC4604"/>
    <w:rsid w:val="00AC6EEF"/>
    <w:rsid w:val="00AC6FFC"/>
    <w:rsid w:val="00AC7594"/>
    <w:rsid w:val="00AD067F"/>
    <w:rsid w:val="00AD2AC0"/>
    <w:rsid w:val="00AE122D"/>
    <w:rsid w:val="00AE5EC8"/>
    <w:rsid w:val="00AF2C80"/>
    <w:rsid w:val="00B07167"/>
    <w:rsid w:val="00B14992"/>
    <w:rsid w:val="00B32BE0"/>
    <w:rsid w:val="00B42B25"/>
    <w:rsid w:val="00B44EFE"/>
    <w:rsid w:val="00B47B73"/>
    <w:rsid w:val="00B5438F"/>
    <w:rsid w:val="00B564B7"/>
    <w:rsid w:val="00B646C4"/>
    <w:rsid w:val="00B7578B"/>
    <w:rsid w:val="00B80061"/>
    <w:rsid w:val="00B82DA8"/>
    <w:rsid w:val="00B8408B"/>
    <w:rsid w:val="00BA377D"/>
    <w:rsid w:val="00BA4784"/>
    <w:rsid w:val="00BA5BC7"/>
    <w:rsid w:val="00BA6943"/>
    <w:rsid w:val="00BB690E"/>
    <w:rsid w:val="00BB719F"/>
    <w:rsid w:val="00BC1337"/>
    <w:rsid w:val="00BC287B"/>
    <w:rsid w:val="00BC46D0"/>
    <w:rsid w:val="00BD1830"/>
    <w:rsid w:val="00BD67F4"/>
    <w:rsid w:val="00BE3F59"/>
    <w:rsid w:val="00BF2B0B"/>
    <w:rsid w:val="00C2119C"/>
    <w:rsid w:val="00C24652"/>
    <w:rsid w:val="00C31E6B"/>
    <w:rsid w:val="00C3558C"/>
    <w:rsid w:val="00C42D75"/>
    <w:rsid w:val="00C55C41"/>
    <w:rsid w:val="00C56C4A"/>
    <w:rsid w:val="00C577C9"/>
    <w:rsid w:val="00C64B60"/>
    <w:rsid w:val="00CA3AFF"/>
    <w:rsid w:val="00CA461C"/>
    <w:rsid w:val="00CA6612"/>
    <w:rsid w:val="00CB2E55"/>
    <w:rsid w:val="00CB4E3D"/>
    <w:rsid w:val="00CB67C5"/>
    <w:rsid w:val="00CB7963"/>
    <w:rsid w:val="00CC1C8B"/>
    <w:rsid w:val="00CD22C6"/>
    <w:rsid w:val="00CD3CDB"/>
    <w:rsid w:val="00CD65B3"/>
    <w:rsid w:val="00CF7772"/>
    <w:rsid w:val="00D01AF7"/>
    <w:rsid w:val="00D071F9"/>
    <w:rsid w:val="00D129D0"/>
    <w:rsid w:val="00D223B2"/>
    <w:rsid w:val="00D2432D"/>
    <w:rsid w:val="00D2457F"/>
    <w:rsid w:val="00D25528"/>
    <w:rsid w:val="00D37C98"/>
    <w:rsid w:val="00D4281C"/>
    <w:rsid w:val="00D451FE"/>
    <w:rsid w:val="00D5329D"/>
    <w:rsid w:val="00D61200"/>
    <w:rsid w:val="00D61748"/>
    <w:rsid w:val="00D72D30"/>
    <w:rsid w:val="00D81D0E"/>
    <w:rsid w:val="00D83293"/>
    <w:rsid w:val="00D83D77"/>
    <w:rsid w:val="00D945B0"/>
    <w:rsid w:val="00D961FC"/>
    <w:rsid w:val="00DA4DA1"/>
    <w:rsid w:val="00DA6B4B"/>
    <w:rsid w:val="00DA6C79"/>
    <w:rsid w:val="00DA72AF"/>
    <w:rsid w:val="00DB0842"/>
    <w:rsid w:val="00DB437F"/>
    <w:rsid w:val="00DB4587"/>
    <w:rsid w:val="00DB635A"/>
    <w:rsid w:val="00DC54B3"/>
    <w:rsid w:val="00DD0018"/>
    <w:rsid w:val="00DD4F45"/>
    <w:rsid w:val="00DD6ADB"/>
    <w:rsid w:val="00DD72B7"/>
    <w:rsid w:val="00DD747A"/>
    <w:rsid w:val="00DE0FE9"/>
    <w:rsid w:val="00DE1D64"/>
    <w:rsid w:val="00DE59DA"/>
    <w:rsid w:val="00DF3D15"/>
    <w:rsid w:val="00DF6529"/>
    <w:rsid w:val="00E01879"/>
    <w:rsid w:val="00E03006"/>
    <w:rsid w:val="00E040DF"/>
    <w:rsid w:val="00E06A63"/>
    <w:rsid w:val="00E108F6"/>
    <w:rsid w:val="00E1105E"/>
    <w:rsid w:val="00E16276"/>
    <w:rsid w:val="00E17D61"/>
    <w:rsid w:val="00E24A06"/>
    <w:rsid w:val="00E25CAC"/>
    <w:rsid w:val="00E3720A"/>
    <w:rsid w:val="00E44F5E"/>
    <w:rsid w:val="00E509B8"/>
    <w:rsid w:val="00E54C08"/>
    <w:rsid w:val="00E56996"/>
    <w:rsid w:val="00E61800"/>
    <w:rsid w:val="00E61B42"/>
    <w:rsid w:val="00E63290"/>
    <w:rsid w:val="00E64BF4"/>
    <w:rsid w:val="00E73F63"/>
    <w:rsid w:val="00E77F83"/>
    <w:rsid w:val="00E8238E"/>
    <w:rsid w:val="00E83E51"/>
    <w:rsid w:val="00EA2EF0"/>
    <w:rsid w:val="00EA6991"/>
    <w:rsid w:val="00EB3822"/>
    <w:rsid w:val="00EC0795"/>
    <w:rsid w:val="00EC594D"/>
    <w:rsid w:val="00ED2F01"/>
    <w:rsid w:val="00ED5E70"/>
    <w:rsid w:val="00EE01B7"/>
    <w:rsid w:val="00EE1144"/>
    <w:rsid w:val="00EE37B8"/>
    <w:rsid w:val="00EF29F9"/>
    <w:rsid w:val="00EF757A"/>
    <w:rsid w:val="00F0140E"/>
    <w:rsid w:val="00F04C77"/>
    <w:rsid w:val="00F108AB"/>
    <w:rsid w:val="00F109CD"/>
    <w:rsid w:val="00F11EE1"/>
    <w:rsid w:val="00F202A6"/>
    <w:rsid w:val="00F2599E"/>
    <w:rsid w:val="00F26E93"/>
    <w:rsid w:val="00F30BCD"/>
    <w:rsid w:val="00F41705"/>
    <w:rsid w:val="00F42E69"/>
    <w:rsid w:val="00F47686"/>
    <w:rsid w:val="00F47AA3"/>
    <w:rsid w:val="00F54212"/>
    <w:rsid w:val="00F653CD"/>
    <w:rsid w:val="00F6756A"/>
    <w:rsid w:val="00F76C93"/>
    <w:rsid w:val="00F77AEC"/>
    <w:rsid w:val="00F954BB"/>
    <w:rsid w:val="00FA75B0"/>
    <w:rsid w:val="00FB0CC6"/>
    <w:rsid w:val="00FB201C"/>
    <w:rsid w:val="00FB3656"/>
    <w:rsid w:val="00FB4AE0"/>
    <w:rsid w:val="00FB787F"/>
    <w:rsid w:val="00FC394C"/>
    <w:rsid w:val="00FC780F"/>
    <w:rsid w:val="00FD303F"/>
    <w:rsid w:val="00FE7EA9"/>
    <w:rsid w:val="00FF4BE7"/>
    <w:rsid w:val="00FF4C6F"/>
    <w:rsid w:val="00FF593B"/>
    <w:rsid w:val="00FF65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E53FCA"/>
  <w15:docId w15:val="{8E80585C-F116-4A9A-8914-E655BE13B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FFC"/>
    <w:pPr>
      <w:spacing w:after="0" w:line="240" w:lineRule="auto"/>
      <w:contextualSpacing/>
      <w:jc w:val="both"/>
    </w:pPr>
    <w:rPr>
      <w:rFonts w:ascii="Cambria" w:hAnsi="Cambria"/>
      <w:lang w:val="id-ID"/>
    </w:rPr>
  </w:style>
  <w:style w:type="paragraph" w:styleId="Heading1">
    <w:name w:val="heading 1"/>
    <w:aliases w:val="AP_Heading 1"/>
    <w:basedOn w:val="Normal"/>
    <w:next w:val="Normal"/>
    <w:link w:val="Heading1Char"/>
    <w:uiPriority w:val="9"/>
    <w:qFormat/>
    <w:rsid w:val="00364AF2"/>
    <w:pPr>
      <w:numPr>
        <w:numId w:val="1"/>
      </w:numPr>
      <w:spacing w:before="240" w:after="120" w:line="260" w:lineRule="atLeast"/>
      <w:outlineLvl w:val="0"/>
    </w:pPr>
    <w:rPr>
      <w:rFonts w:asciiTheme="majorBidi" w:eastAsiaTheme="majorEastAsia" w:hAnsiTheme="majorBidi" w:cs="Times New Roman"/>
      <w:b/>
      <w:szCs w:val="32"/>
    </w:rPr>
  </w:style>
  <w:style w:type="paragraph" w:styleId="Heading6">
    <w:name w:val="heading 6"/>
    <w:basedOn w:val="Normal"/>
    <w:next w:val="Normal"/>
    <w:link w:val="Heading6Char"/>
    <w:uiPriority w:val="9"/>
    <w:semiHidden/>
    <w:unhideWhenUsed/>
    <w:qFormat/>
    <w:rsid w:val="00A5418B"/>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641A3"/>
    <w:pPr>
      <w:ind w:left="720"/>
    </w:pPr>
  </w:style>
  <w:style w:type="character" w:styleId="Hyperlink">
    <w:name w:val="Hyperlink"/>
    <w:basedOn w:val="DefaultParagraphFont"/>
    <w:uiPriority w:val="99"/>
    <w:unhideWhenUsed/>
    <w:rsid w:val="0062085A"/>
    <w:rPr>
      <w:color w:val="0563C1" w:themeColor="hyperlink"/>
      <w:u w:val="single"/>
    </w:rPr>
  </w:style>
  <w:style w:type="character" w:styleId="UnresolvedMention">
    <w:name w:val="Unresolved Mention"/>
    <w:basedOn w:val="DefaultParagraphFont"/>
    <w:uiPriority w:val="99"/>
    <w:semiHidden/>
    <w:unhideWhenUsed/>
    <w:rsid w:val="0062085A"/>
    <w:rPr>
      <w:color w:val="605E5C"/>
      <w:shd w:val="clear" w:color="auto" w:fill="E1DFDD"/>
    </w:rPr>
  </w:style>
  <w:style w:type="character" w:styleId="LineNumber">
    <w:name w:val="line number"/>
    <w:basedOn w:val="DefaultParagraphFont"/>
    <w:uiPriority w:val="99"/>
    <w:semiHidden/>
    <w:unhideWhenUsed/>
    <w:rsid w:val="00FB4AE0"/>
  </w:style>
  <w:style w:type="character" w:customStyle="1" w:styleId="Heading1Char">
    <w:name w:val="Heading 1 Char"/>
    <w:aliases w:val="AP_Heading 1 Char"/>
    <w:basedOn w:val="DefaultParagraphFont"/>
    <w:link w:val="Heading1"/>
    <w:uiPriority w:val="9"/>
    <w:rsid w:val="00364AF2"/>
    <w:rPr>
      <w:rFonts w:asciiTheme="majorBidi" w:eastAsiaTheme="majorEastAsia" w:hAnsiTheme="majorBidi" w:cs="Times New Roman"/>
      <w:b/>
      <w:szCs w:val="32"/>
    </w:rPr>
  </w:style>
  <w:style w:type="paragraph" w:customStyle="1" w:styleId="APHeading">
    <w:name w:val="AP_Heading"/>
    <w:basedOn w:val="Heading1"/>
    <w:link w:val="APHeadingChar"/>
    <w:qFormat/>
    <w:rsid w:val="0034395E"/>
    <w:pPr>
      <w:ind w:left="284" w:hanging="284"/>
    </w:pPr>
    <w:rPr>
      <w:rFonts w:ascii="Times New Roman" w:hAnsi="Times New Roman"/>
      <w:bCs/>
      <w:szCs w:val="22"/>
    </w:rPr>
  </w:style>
  <w:style w:type="paragraph" w:styleId="Header">
    <w:name w:val="header"/>
    <w:basedOn w:val="Normal"/>
    <w:link w:val="HeaderChar"/>
    <w:uiPriority w:val="99"/>
    <w:unhideWhenUsed/>
    <w:rsid w:val="008B56F5"/>
    <w:pPr>
      <w:tabs>
        <w:tab w:val="center" w:pos="4680"/>
        <w:tab w:val="right" w:pos="9360"/>
      </w:tabs>
    </w:pPr>
  </w:style>
  <w:style w:type="character" w:customStyle="1" w:styleId="APHeadingChar">
    <w:name w:val="AP_Heading Char"/>
    <w:basedOn w:val="Heading1Char"/>
    <w:link w:val="APHeading"/>
    <w:rsid w:val="0034395E"/>
    <w:rPr>
      <w:rFonts w:ascii="Times New Roman" w:eastAsiaTheme="majorEastAsia" w:hAnsi="Times New Roman" w:cs="Times New Roman"/>
      <w:b/>
      <w:bCs/>
      <w:szCs w:val="32"/>
    </w:rPr>
  </w:style>
  <w:style w:type="character" w:customStyle="1" w:styleId="HeaderChar">
    <w:name w:val="Header Char"/>
    <w:basedOn w:val="DefaultParagraphFont"/>
    <w:link w:val="Header"/>
    <w:uiPriority w:val="99"/>
    <w:rsid w:val="008B56F5"/>
  </w:style>
  <w:style w:type="paragraph" w:styleId="Footer">
    <w:name w:val="footer"/>
    <w:basedOn w:val="Normal"/>
    <w:link w:val="FooterChar"/>
    <w:uiPriority w:val="99"/>
    <w:unhideWhenUsed/>
    <w:rsid w:val="008B56F5"/>
    <w:pPr>
      <w:tabs>
        <w:tab w:val="center" w:pos="4680"/>
        <w:tab w:val="right" w:pos="9360"/>
      </w:tabs>
    </w:pPr>
  </w:style>
  <w:style w:type="character" w:customStyle="1" w:styleId="FooterChar">
    <w:name w:val="Footer Char"/>
    <w:basedOn w:val="DefaultParagraphFont"/>
    <w:link w:val="Footer"/>
    <w:uiPriority w:val="99"/>
    <w:rsid w:val="008B56F5"/>
  </w:style>
  <w:style w:type="paragraph" w:customStyle="1" w:styleId="TTPParagraphothers">
    <w:name w:val="TTP Paragraph (others)"/>
    <w:basedOn w:val="Normal"/>
    <w:uiPriority w:val="99"/>
    <w:rsid w:val="008B56F5"/>
    <w:pPr>
      <w:autoSpaceDE w:val="0"/>
      <w:autoSpaceDN w:val="0"/>
      <w:ind w:firstLine="283"/>
    </w:pPr>
    <w:rPr>
      <w:rFonts w:ascii="Times New Roman" w:eastAsia="Times New Roman" w:hAnsi="Times New Roman" w:cs="Times New Roman"/>
      <w:sz w:val="24"/>
      <w:szCs w:val="24"/>
    </w:rPr>
  </w:style>
  <w:style w:type="character" w:customStyle="1" w:styleId="fontstyle01">
    <w:name w:val="fontstyle01"/>
    <w:basedOn w:val="DefaultParagraphFont"/>
    <w:rsid w:val="00662C7F"/>
    <w:rPr>
      <w:rFonts w:ascii="Bold" w:hAnsi="Bold" w:hint="default"/>
      <w:b/>
      <w:bCs/>
      <w:i w:val="0"/>
      <w:iCs w:val="0"/>
      <w:color w:val="000000"/>
      <w:sz w:val="20"/>
      <w:szCs w:val="20"/>
    </w:rPr>
  </w:style>
  <w:style w:type="character" w:customStyle="1" w:styleId="fontstyle21">
    <w:name w:val="fontstyle21"/>
    <w:basedOn w:val="DefaultParagraphFont"/>
    <w:rsid w:val="00662C7F"/>
    <w:rPr>
      <w:rFonts w:ascii="TimesNewRoman" w:hAnsi="TimesNewRoman" w:hint="default"/>
      <w:b w:val="0"/>
      <w:bCs w:val="0"/>
      <w:i w:val="0"/>
      <w:iCs w:val="0"/>
      <w:color w:val="000000"/>
      <w:sz w:val="20"/>
      <w:szCs w:val="20"/>
    </w:rPr>
  </w:style>
  <w:style w:type="paragraph" w:customStyle="1" w:styleId="Els-reprint-line">
    <w:name w:val="Els-reprint-line"/>
    <w:basedOn w:val="Normal"/>
    <w:rsid w:val="00E61800"/>
    <w:pPr>
      <w:tabs>
        <w:tab w:val="left" w:pos="0"/>
        <w:tab w:val="center" w:pos="5443"/>
      </w:tabs>
      <w:jc w:val="center"/>
    </w:pPr>
    <w:rPr>
      <w:rFonts w:ascii="Times New Roman" w:eastAsia="SimSun" w:hAnsi="Times New Roman" w:cs="Times New Roman"/>
      <w:sz w:val="16"/>
      <w:szCs w:val="20"/>
      <w:lang w:val="en-GB"/>
    </w:rPr>
  </w:style>
  <w:style w:type="paragraph" w:styleId="FootnoteText">
    <w:name w:val="footnote text"/>
    <w:basedOn w:val="Normal"/>
    <w:link w:val="FootnoteTextChar"/>
    <w:semiHidden/>
    <w:rsid w:val="00E61800"/>
    <w:rPr>
      <w:rFonts w:ascii="Univers" w:eastAsia="SimSun" w:hAnsi="Univers" w:cs="Times New Roman"/>
      <w:sz w:val="20"/>
      <w:szCs w:val="20"/>
      <w:lang w:val="en-GB"/>
    </w:rPr>
  </w:style>
  <w:style w:type="character" w:customStyle="1" w:styleId="FootnoteTextChar">
    <w:name w:val="Footnote Text Char"/>
    <w:basedOn w:val="DefaultParagraphFont"/>
    <w:link w:val="FootnoteText"/>
    <w:semiHidden/>
    <w:rsid w:val="00E61800"/>
    <w:rPr>
      <w:rFonts w:ascii="Univers" w:eastAsia="SimSun" w:hAnsi="Univers" w:cs="Times New Roman"/>
      <w:sz w:val="20"/>
      <w:szCs w:val="20"/>
      <w:lang w:val="en-GB"/>
    </w:rPr>
  </w:style>
  <w:style w:type="character" w:styleId="PageNumber">
    <w:name w:val="page number"/>
    <w:basedOn w:val="DefaultParagraphFont"/>
    <w:rsid w:val="00EC0795"/>
  </w:style>
  <w:style w:type="paragraph" w:styleId="BalloonText">
    <w:name w:val="Balloon Text"/>
    <w:basedOn w:val="Normal"/>
    <w:link w:val="BalloonTextChar"/>
    <w:uiPriority w:val="99"/>
    <w:semiHidden/>
    <w:unhideWhenUsed/>
    <w:rsid w:val="00E108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08F6"/>
    <w:rPr>
      <w:rFonts w:ascii="Segoe UI" w:hAnsi="Segoe UI" w:cs="Segoe UI"/>
      <w:sz w:val="18"/>
      <w:szCs w:val="18"/>
    </w:rPr>
  </w:style>
  <w:style w:type="character" w:customStyle="1" w:styleId="Heading6Char">
    <w:name w:val="Heading 6 Char"/>
    <w:basedOn w:val="DefaultParagraphFont"/>
    <w:link w:val="Heading6"/>
    <w:uiPriority w:val="9"/>
    <w:semiHidden/>
    <w:rsid w:val="00A5418B"/>
    <w:rPr>
      <w:rFonts w:asciiTheme="majorHAnsi" w:eastAsiaTheme="majorEastAsia" w:hAnsiTheme="majorHAnsi" w:cstheme="majorBidi"/>
      <w:color w:val="1F3763" w:themeColor="accent1" w:themeShade="7F"/>
    </w:rPr>
  </w:style>
  <w:style w:type="paragraph" w:styleId="NormalWeb">
    <w:name w:val="Normal (Web)"/>
    <w:basedOn w:val="Normal"/>
    <w:rsid w:val="00FB201C"/>
    <w:pPr>
      <w:spacing w:before="100" w:beforeAutospacing="1" w:after="100" w:afterAutospacing="1"/>
    </w:pPr>
    <w:rPr>
      <w:rFonts w:ascii="Times New Roman" w:eastAsia="Times New Roman" w:hAnsi="Times New Roman" w:cs="Times New Roman"/>
      <w:sz w:val="24"/>
      <w:szCs w:val="24"/>
    </w:rPr>
  </w:style>
  <w:style w:type="character" w:customStyle="1" w:styleId="notranslate">
    <w:name w:val="notranslate"/>
    <w:basedOn w:val="DefaultParagraphFont"/>
    <w:rsid w:val="00FB201C"/>
  </w:style>
  <w:style w:type="table" w:styleId="TableGrid">
    <w:name w:val="Table Grid"/>
    <w:basedOn w:val="TableNormal"/>
    <w:rsid w:val="001D70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39"/>
    <w:rsid w:val="00085764"/>
    <w:pPr>
      <w:spacing w:after="0" w:line="240" w:lineRule="auto"/>
    </w:pPr>
    <w:rPr>
      <w:lang w:val="en-M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9D1DC2"/>
    <w:pPr>
      <w:spacing w:after="200" w:line="276" w:lineRule="auto"/>
      <w:ind w:firstLine="284"/>
    </w:pPr>
    <w:rPr>
      <w:rFonts w:ascii="Times New Roman" w:eastAsia="Times New Roman" w:hAnsi="Times New Roman" w:cs="Times New Roman"/>
      <w:sz w:val="20"/>
      <w:szCs w:val="20"/>
    </w:rPr>
  </w:style>
  <w:style w:type="paragraph" w:customStyle="1" w:styleId="TFReferencesSection">
    <w:name w:val="TF_References_Section"/>
    <w:basedOn w:val="Normal"/>
    <w:rsid w:val="009D1DC2"/>
    <w:pPr>
      <w:spacing w:line="150" w:lineRule="exact"/>
      <w:ind w:left="346" w:hanging="346"/>
    </w:pPr>
    <w:rPr>
      <w:rFonts w:ascii="Times" w:eastAsia="Times New Roman" w:hAnsi="Times" w:cs="Times New Roman"/>
      <w:sz w:val="15"/>
      <w:szCs w:val="20"/>
    </w:rPr>
  </w:style>
  <w:style w:type="table" w:styleId="LightShading">
    <w:name w:val="Light Shading"/>
    <w:basedOn w:val="TableNormal"/>
    <w:uiPriority w:val="60"/>
    <w:rsid w:val="00FE7EA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3">
    <w:name w:val="Light Shading3"/>
    <w:basedOn w:val="TableNormal"/>
    <w:next w:val="LightShading"/>
    <w:uiPriority w:val="60"/>
    <w:rsid w:val="0079543D"/>
    <w:pPr>
      <w:widowControl w:val="0"/>
      <w:autoSpaceDE w:val="0"/>
      <w:autoSpaceDN w:val="0"/>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6">
    <w:name w:val="Light Shading6"/>
    <w:basedOn w:val="TableNormal"/>
    <w:next w:val="LightShading"/>
    <w:uiPriority w:val="60"/>
    <w:rsid w:val="004E33F3"/>
    <w:pPr>
      <w:widowControl w:val="0"/>
      <w:autoSpaceDE w:val="0"/>
      <w:autoSpaceDN w:val="0"/>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BodyText">
    <w:name w:val="Body Text"/>
    <w:basedOn w:val="Normal"/>
    <w:link w:val="BodyTextChar"/>
    <w:uiPriority w:val="1"/>
    <w:qFormat/>
    <w:rsid w:val="00744359"/>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744359"/>
    <w:rPr>
      <w:rFonts w:ascii="Times New Roman" w:eastAsia="Times New Roman" w:hAnsi="Times New Roman" w:cs="Times New Roman"/>
      <w:sz w:val="24"/>
      <w:szCs w:val="24"/>
    </w:rPr>
  </w:style>
  <w:style w:type="paragraph" w:styleId="NoSpacing">
    <w:name w:val="No Spacing"/>
    <w:uiPriority w:val="1"/>
    <w:qFormat/>
    <w:rsid w:val="006C5763"/>
    <w:pPr>
      <w:spacing w:after="0" w:line="240" w:lineRule="auto"/>
    </w:pPr>
  </w:style>
  <w:style w:type="paragraph" w:customStyle="1" w:styleId="MDPI31text">
    <w:name w:val="MDPI_3.1_text"/>
    <w:qFormat/>
    <w:rsid w:val="00EF29F9"/>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 w:type="paragraph" w:styleId="Caption">
    <w:name w:val="caption"/>
    <w:basedOn w:val="Normal"/>
    <w:next w:val="Normal"/>
    <w:uiPriority w:val="35"/>
    <w:unhideWhenUsed/>
    <w:qFormat/>
    <w:rsid w:val="00AA4313"/>
    <w:pPr>
      <w:spacing w:after="200"/>
    </w:pPr>
    <w:rPr>
      <w:i/>
      <w:iCs/>
      <w:color w:val="44546A" w:themeColor="text2"/>
      <w:sz w:val="18"/>
      <w:szCs w:val="18"/>
    </w:rPr>
  </w:style>
  <w:style w:type="character" w:styleId="PlaceholderText">
    <w:name w:val="Placeholder Text"/>
    <w:basedOn w:val="DefaultParagraphFont"/>
    <w:uiPriority w:val="99"/>
    <w:semiHidden/>
    <w:rsid w:val="00F2599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9938690">
      <w:bodyDiv w:val="1"/>
      <w:marLeft w:val="0"/>
      <w:marRight w:val="0"/>
      <w:marTop w:val="0"/>
      <w:marBottom w:val="0"/>
      <w:divBdr>
        <w:top w:val="none" w:sz="0" w:space="0" w:color="auto"/>
        <w:left w:val="none" w:sz="0" w:space="0" w:color="auto"/>
        <w:bottom w:val="none" w:sz="0" w:space="0" w:color="auto"/>
        <w:right w:val="none" w:sz="0" w:space="0" w:color="auto"/>
      </w:divBdr>
    </w:div>
    <w:div w:id="377433995">
      <w:bodyDiv w:val="1"/>
      <w:marLeft w:val="0"/>
      <w:marRight w:val="0"/>
      <w:marTop w:val="0"/>
      <w:marBottom w:val="0"/>
      <w:divBdr>
        <w:top w:val="none" w:sz="0" w:space="0" w:color="auto"/>
        <w:left w:val="none" w:sz="0" w:space="0" w:color="auto"/>
        <w:bottom w:val="none" w:sz="0" w:space="0" w:color="auto"/>
        <w:right w:val="none" w:sz="0" w:space="0" w:color="auto"/>
      </w:divBdr>
    </w:div>
    <w:div w:id="523130187">
      <w:bodyDiv w:val="1"/>
      <w:marLeft w:val="0"/>
      <w:marRight w:val="0"/>
      <w:marTop w:val="0"/>
      <w:marBottom w:val="0"/>
      <w:divBdr>
        <w:top w:val="none" w:sz="0" w:space="0" w:color="auto"/>
        <w:left w:val="none" w:sz="0" w:space="0" w:color="auto"/>
        <w:bottom w:val="none" w:sz="0" w:space="0" w:color="auto"/>
        <w:right w:val="none" w:sz="0" w:space="0" w:color="auto"/>
      </w:divBdr>
    </w:div>
    <w:div w:id="585042207">
      <w:bodyDiv w:val="1"/>
      <w:marLeft w:val="0"/>
      <w:marRight w:val="0"/>
      <w:marTop w:val="0"/>
      <w:marBottom w:val="0"/>
      <w:divBdr>
        <w:top w:val="none" w:sz="0" w:space="0" w:color="auto"/>
        <w:left w:val="none" w:sz="0" w:space="0" w:color="auto"/>
        <w:bottom w:val="none" w:sz="0" w:space="0" w:color="auto"/>
        <w:right w:val="none" w:sz="0" w:space="0" w:color="auto"/>
      </w:divBdr>
      <w:divsChild>
        <w:div w:id="420565781">
          <w:marLeft w:val="0"/>
          <w:marRight w:val="0"/>
          <w:marTop w:val="0"/>
          <w:marBottom w:val="0"/>
          <w:divBdr>
            <w:top w:val="none" w:sz="0" w:space="0" w:color="auto"/>
            <w:left w:val="none" w:sz="0" w:space="0" w:color="auto"/>
            <w:bottom w:val="none" w:sz="0" w:space="0" w:color="auto"/>
            <w:right w:val="none" w:sz="0" w:space="0" w:color="auto"/>
          </w:divBdr>
        </w:div>
        <w:div w:id="1314874522">
          <w:marLeft w:val="0"/>
          <w:marRight w:val="0"/>
          <w:marTop w:val="0"/>
          <w:marBottom w:val="0"/>
          <w:divBdr>
            <w:top w:val="none" w:sz="0" w:space="0" w:color="auto"/>
            <w:left w:val="none" w:sz="0" w:space="0" w:color="auto"/>
            <w:bottom w:val="none" w:sz="0" w:space="0" w:color="auto"/>
            <w:right w:val="none" w:sz="0" w:space="0" w:color="auto"/>
          </w:divBdr>
        </w:div>
        <w:div w:id="1450394350">
          <w:marLeft w:val="0"/>
          <w:marRight w:val="0"/>
          <w:marTop w:val="0"/>
          <w:marBottom w:val="0"/>
          <w:divBdr>
            <w:top w:val="none" w:sz="0" w:space="0" w:color="auto"/>
            <w:left w:val="none" w:sz="0" w:space="0" w:color="auto"/>
            <w:bottom w:val="none" w:sz="0" w:space="0" w:color="auto"/>
            <w:right w:val="none" w:sz="0" w:space="0" w:color="auto"/>
          </w:divBdr>
        </w:div>
        <w:div w:id="2116517474">
          <w:marLeft w:val="0"/>
          <w:marRight w:val="0"/>
          <w:marTop w:val="0"/>
          <w:marBottom w:val="0"/>
          <w:divBdr>
            <w:top w:val="none" w:sz="0" w:space="0" w:color="auto"/>
            <w:left w:val="none" w:sz="0" w:space="0" w:color="auto"/>
            <w:bottom w:val="none" w:sz="0" w:space="0" w:color="auto"/>
            <w:right w:val="none" w:sz="0" w:space="0" w:color="auto"/>
          </w:divBdr>
        </w:div>
      </w:divsChild>
    </w:div>
    <w:div w:id="732196597">
      <w:bodyDiv w:val="1"/>
      <w:marLeft w:val="0"/>
      <w:marRight w:val="0"/>
      <w:marTop w:val="0"/>
      <w:marBottom w:val="0"/>
      <w:divBdr>
        <w:top w:val="none" w:sz="0" w:space="0" w:color="auto"/>
        <w:left w:val="none" w:sz="0" w:space="0" w:color="auto"/>
        <w:bottom w:val="none" w:sz="0" w:space="0" w:color="auto"/>
        <w:right w:val="none" w:sz="0" w:space="0" w:color="auto"/>
      </w:divBdr>
    </w:div>
    <w:div w:id="785850219">
      <w:bodyDiv w:val="1"/>
      <w:marLeft w:val="0"/>
      <w:marRight w:val="0"/>
      <w:marTop w:val="0"/>
      <w:marBottom w:val="0"/>
      <w:divBdr>
        <w:top w:val="none" w:sz="0" w:space="0" w:color="auto"/>
        <w:left w:val="none" w:sz="0" w:space="0" w:color="auto"/>
        <w:bottom w:val="none" w:sz="0" w:space="0" w:color="auto"/>
        <w:right w:val="none" w:sz="0" w:space="0" w:color="auto"/>
      </w:divBdr>
    </w:div>
    <w:div w:id="787092236">
      <w:bodyDiv w:val="1"/>
      <w:marLeft w:val="0"/>
      <w:marRight w:val="0"/>
      <w:marTop w:val="0"/>
      <w:marBottom w:val="0"/>
      <w:divBdr>
        <w:top w:val="none" w:sz="0" w:space="0" w:color="auto"/>
        <w:left w:val="none" w:sz="0" w:space="0" w:color="auto"/>
        <w:bottom w:val="none" w:sz="0" w:space="0" w:color="auto"/>
        <w:right w:val="none" w:sz="0" w:space="0" w:color="auto"/>
      </w:divBdr>
    </w:div>
    <w:div w:id="892159891">
      <w:bodyDiv w:val="1"/>
      <w:marLeft w:val="0"/>
      <w:marRight w:val="0"/>
      <w:marTop w:val="0"/>
      <w:marBottom w:val="0"/>
      <w:divBdr>
        <w:top w:val="none" w:sz="0" w:space="0" w:color="auto"/>
        <w:left w:val="none" w:sz="0" w:space="0" w:color="auto"/>
        <w:bottom w:val="none" w:sz="0" w:space="0" w:color="auto"/>
        <w:right w:val="none" w:sz="0" w:space="0" w:color="auto"/>
      </w:divBdr>
    </w:div>
    <w:div w:id="1027370579">
      <w:bodyDiv w:val="1"/>
      <w:marLeft w:val="0"/>
      <w:marRight w:val="0"/>
      <w:marTop w:val="0"/>
      <w:marBottom w:val="0"/>
      <w:divBdr>
        <w:top w:val="none" w:sz="0" w:space="0" w:color="auto"/>
        <w:left w:val="none" w:sz="0" w:space="0" w:color="auto"/>
        <w:bottom w:val="none" w:sz="0" w:space="0" w:color="auto"/>
        <w:right w:val="none" w:sz="0" w:space="0" w:color="auto"/>
      </w:divBdr>
    </w:div>
    <w:div w:id="2029870195">
      <w:bodyDiv w:val="1"/>
      <w:marLeft w:val="0"/>
      <w:marRight w:val="0"/>
      <w:marTop w:val="0"/>
      <w:marBottom w:val="0"/>
      <w:divBdr>
        <w:top w:val="none" w:sz="0" w:space="0" w:color="auto"/>
        <w:left w:val="none" w:sz="0" w:space="0" w:color="auto"/>
        <w:bottom w:val="none" w:sz="0" w:space="0" w:color="auto"/>
        <w:right w:val="none" w:sz="0" w:space="0" w:color="auto"/>
      </w:divBdr>
      <w:divsChild>
        <w:div w:id="607854749">
          <w:marLeft w:val="0"/>
          <w:marRight w:val="0"/>
          <w:marTop w:val="0"/>
          <w:marBottom w:val="0"/>
          <w:divBdr>
            <w:top w:val="none" w:sz="0" w:space="0" w:color="auto"/>
            <w:left w:val="none" w:sz="0" w:space="0" w:color="auto"/>
            <w:bottom w:val="none" w:sz="0" w:space="0" w:color="auto"/>
            <w:right w:val="none" w:sz="0" w:space="0" w:color="auto"/>
          </w:divBdr>
        </w:div>
        <w:div w:id="743602949">
          <w:marLeft w:val="0"/>
          <w:marRight w:val="0"/>
          <w:marTop w:val="0"/>
          <w:marBottom w:val="0"/>
          <w:divBdr>
            <w:top w:val="none" w:sz="0" w:space="0" w:color="auto"/>
            <w:left w:val="none" w:sz="0" w:space="0" w:color="auto"/>
            <w:bottom w:val="none" w:sz="0" w:space="0" w:color="auto"/>
            <w:right w:val="none" w:sz="0" w:space="0" w:color="auto"/>
          </w:divBdr>
        </w:div>
        <w:div w:id="912616766">
          <w:marLeft w:val="0"/>
          <w:marRight w:val="0"/>
          <w:marTop w:val="0"/>
          <w:marBottom w:val="0"/>
          <w:divBdr>
            <w:top w:val="none" w:sz="0" w:space="0" w:color="auto"/>
            <w:left w:val="none" w:sz="0" w:space="0" w:color="auto"/>
            <w:bottom w:val="none" w:sz="0" w:space="0" w:color="auto"/>
            <w:right w:val="none" w:sz="0" w:space="0" w:color="auto"/>
          </w:divBdr>
        </w:div>
        <w:div w:id="2125538871">
          <w:marLeft w:val="0"/>
          <w:marRight w:val="0"/>
          <w:marTop w:val="0"/>
          <w:marBottom w:val="0"/>
          <w:divBdr>
            <w:top w:val="none" w:sz="0" w:space="0" w:color="auto"/>
            <w:left w:val="none" w:sz="0" w:space="0" w:color="auto"/>
            <w:bottom w:val="none" w:sz="0" w:space="0" w:color="auto"/>
            <w:right w:val="none" w:sz="0" w:space="0" w:color="auto"/>
          </w:divBdr>
        </w:div>
      </w:divsChild>
    </w:div>
    <w:div w:id="20999784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s://www.ana.net/getfile/20391"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creativecommons.org/licenses/by-sa/4.0/" TargetMode="External"/><Relationship Id="rId17" Type="http://schemas.microsoft.com/office/2007/relationships/hdphoto" Target="media/hdphoto1.wdp"/><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F:\Website\Jurnal\IMUN\Template\10.xxxxx\imun.v1i1.xxx"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file:///F:\Website\Jurnal\IMUN\Template\10.5430\jbar.v3n2p5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nama@gmail.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hyperlink" Target="https://icomser.com/journal/index.php/imun" TargetMode="External"/><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EDDCE2CF-FA9C-4F1B-B8B4-5EFDF11226F9}"/>
      </w:docPartPr>
      <w:docPartBody>
        <w:p w:rsidR="00292FBB" w:rsidRDefault="004570D0">
          <w:r w:rsidRPr="00FE2A7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ld">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imbusSanL-Regu">
    <w:altName w:val="Times New Roman"/>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0D0"/>
    <w:rsid w:val="00037559"/>
    <w:rsid w:val="00292FBB"/>
    <w:rsid w:val="004570D0"/>
    <w:rsid w:val="00592C6C"/>
    <w:rsid w:val="005B1DCC"/>
    <w:rsid w:val="008231BC"/>
    <w:rsid w:val="00CD22C6"/>
    <w:rsid w:val="00F848A1"/>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70D0"/>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3082BAA-6A1A-4A1E-B744-866EBC7EBC3F}">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be2f8fb7-d4f5-4137-96ef-961fed11dc66&quot;,&quot;properties&quot;:{&quot;noteIndex&quot;:0},&quot;isEdited&quot;:false,&quot;manualOverride&quot;:{&quot;isManuallyOverridden&quot;:false,&quot;citeprocText&quot;:&quot;(1)&quot;,&quot;manualOverrideText&quot;:&quot;&quot;},&quot;citationTag&quot;:&quot;MENDELEY_CITATION_v3_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&quot;,&quot;citationItems&quot;:[{&quot;id&quot;:&quot;d5915674-cd6d-3979-8d6e-5596b5fbbe37&quot;,&quot;itemData&quot;:{&quot;type&quot;:&quot;article-journal&quot;,&quot;id&quot;:&quot;d5915674-cd6d-3979-8d6e-5596b5fbbe37&quot;,&quot;title&quot;:&quot;ANALISIS PENGOLAHAN SAMPAH REDUCE, REUSE, DAN RECYCLE (3R) PADA MASYARAKAT DI KOTA PAYAKUMBUH&quot;,&quot;author&quot;:[{&quot;family&quot;:&quot;Ediana&quot;,&quot;given&quot;:&quot;Dina&quot;,&quot;parse-names&quot;:false,&quot;dropping-particle&quot;:&quot;&quot;,&quot;non-dropping-particle&quot;:&quot;&quot;},{&quot;family&quot;:&quot;Fatma&quot;,&quot;given&quot;:&quot;Fitria&quot;,&quot;parse-names&quot;:false,&quot;dropping-particle&quot;:&quot;&quot;,&quot;non-dropping-particle&quot;:&quot;&quot;},{&quot;family&quot;:&quot;Yuniliza&quot;,&quot;given&quot;:&quot;Yuniliza&quot;,&quot;parse-names&quot;:false,&quot;dropping-particle&quot;:&quot;&quot;,&quot;non-dropping-particle&quot;:&quot;&quot;}],&quot;container-title&quot;:&quot;Jurnal Endurance&quot;,&quot;DOI&quot;:&quot;10.22216/jen.v3i2.2771&quot;,&quot;issued&quot;:{&quot;date-parts&quot;:[[2018]]},&quot;abstract&quot;:&quot;&lt;p class=\&quot;normal\&quot;&gt;&lt;em&gt;The problem of urban garbage has become a problem of the City Government. Based on the Periodic Report of 2014, the volume of garbage transported in Payakumbuh is &lt;/em&gt;193-206&lt;em&gt; m3 per day or &lt;/em&gt;5,750-5,833&lt;em&gt; m3 per month, and increased by &lt;/em&gt;235-261&lt;em&gt; m3 per day or &lt;/em&gt;6,210-6840&lt;em&gt; m3 per month in 2015. Payakumbuh Government issued Local Regulation Number 4 Year 2014 on garbage management, referring to the Law of the Republic of Indonesia number &lt;/em&gt;18 of 2008&lt;em&gt;. Regional Regulation contains about garbage management by using 3 R method (Reduce, Reuse, Recycle). Implementation of 3 R method involving community participation as garbage producer. The purposeof this research was to analyze community behavior of garbage processing 3R in Payakumbuh. Quantitative method was used in this research, is descriptive analytics with cross sectional design. Results and discussion, univariate analysis known to the respondents who work as much as 54 (56.2%), high knowledge of respondents more 71 (73%), more positive respondents 52 (54.17%), respondents who do processing garbage 3R higher 52 (54,17%). The result of bivariate analysis is known that there is relationship of attitude (p = 0,028) to 3R garbage processing. There is no relationship of job status (p = 0,122), knowledge (p = 0,36) to 3R garbage treatment. The existence of attitude relation on 3R garbage processing. It is hoped empowerment program will be improved, so that the community will be participate on 3 R garbage processing. (Reduse, Reuse, Recycle).&lt;/em&gt;&lt;/p&gt;&lt;p align=\&quot;center\&quot;&gt;&lt;strong&gt; &lt;/strong&gt;&lt;/p&gt;&lt;p&gt;Masalah persampahan perkotaan sudah menjadi masalah Pemerintah Kota. Berdasarkan Laporan Periodik perbulan tahun 2014, volume sampah diangkut di Kota Payakumbuh sebesar 193-206 m3 perhari atau 5.750-5.833 m3 perbulan, dan meningkat sebesar 235-261 m3 perhari atau 6.210-6840 m3 perbulan pada tahun 2015. Pemerintah Payakumbuh menerbitkan Peraturan Daerah Nomor 4 Tahun 2014 tentang  pengelolaan sampah, mengacu  pada Undang-Undang Republik Indonesia nomor 18 Tahun 2008. Peraturan Daerah berisi tentang  pengelolaan sampah  masyarakat dengan menggunakan  metode 3 R (Reduce, Reuse, Recycle). Penerapan metode 3 R yang melibatkan peran serta masyarakat sebagai produsen sampah. Tujuan untuk menganalisis perilaku pengolahan sampah 3R Masyarakat di Kota Payakumbuh.Metode penelitian ini menggunakan metode penelitian kuantitatif, bersifat deskriptif analitik dengan desain cross sectional. Hasil dan pembahasan, analisis univariat diketahui responden yang bekerja sebanyak 54  (56,2 %), tingkat pengetahuan responden yang tinggi lebih banyak 71 (73%), sikap responden yang positif lebih banyak 52 (54,17%), responden yang melakukan pengolahan sampah 3R lebih  tinggi 52 (54,17%). Hasil analisis bivariat diketahui ada hubungan sikap (p=0,028) terhadap pegolahan sampah 3R. Tidak ada hubungan status pekerjaan (p=0,122), pengetahuan (p=0,36) terhadap pengolahan sampah 3R.  Adanya hubungan sikap terhadap pengolahan sampah 3R.Diharapkan program pemberdayaan lebih ditingkatkan, agar  terbina kelompok masyarakat dalam melakukan pengolahan sampah 3 R.(Reduse, Reuse, Recycle).&lt;/p&gt;&quot;,&quot;issue&quot;:&quot;2&quot;,&quot;volume&quot;:&quot;3&quot;,&quot;container-title-short&quot;:&quot;&quot;},&quot;isTemporary&quot;:false}]},{&quot;citationID&quot;:&quot;MENDELEY_CITATION_6a19c4fc-1956-4876-90c6-ea9de14ecfa7&quot;,&quot;properties&quot;:{&quot;noteIndex&quot;:0},&quot;isEdited&quot;:false,&quot;manualOverride&quot;:{&quot;isManuallyOverridden&quot;:false,&quot;citeprocText&quot;:&quot;(2)&quot;,&quot;manualOverrideText&quot;:&quot;&quot;},&quot;citationTag&quot;:&quot;MENDELEY_CITATION_v3_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&quot;,&quot;citationItems&quot;:[{&quot;id&quot;:&quot;d02aa011-0089-3230-a649-90dbd88a5809&quot;,&quot;itemData&quot;:{&quot;type&quot;:&quot;article-journal&quot;,&quot;id&quot;:&quot;d02aa011-0089-3230-a649-90dbd88a5809&quot;,&quot;title&quot;:&quot;Komparasi Komposter Aerob Dan Anaerob Sederhana pada Pengelolaan Limbah Organik&quot;,&quot;author&quot;:[{&quot;family&quot;:&quot;Sinaga&quot;,&quot;given&quot;:&quot;Robert&quot;,&quot;parse-names&quot;:false,&quot;dropping-particle&quot;:&quot;&quot;,&quot;non-dropping-particle&quot;:&quot;&quot;},{&quot;family&quot;:&quot;Christy&quot;,&quot;given&quot;:&quot;Julieta&quot;,&quot;parse-names&quot;:false,&quot;dropping-particle&quot;:&quot;&quot;,&quot;non-dropping-particle&quot;:&quot;&quot;},{&quot;family&quot;:&quot;Taruna Siregar&quot;,&quot;given&quot;:&quot;Rico&quot;,&quot;parse-names&quot;:false,&quot;dropping-particle&quot;:&quot;&quot;,&quot;non-dropping-particle&quot;:&quot;&quot;}],&quot;container-title&quot;:&quot;Jurnal Agroteknosains&quot;,&quot;issued&quot;:{&quot;date-parts&quot;:[[2023]]},&quot;abstract&quot;:&quot;ABSTRAK Tahapan lanjutan setelah rancang bangun komposter adalah pengujian kinerja komposter. Pengamatan terhadap proses pengomposan penting dilakukan untuk mengetahui jenis ataupun tipe komposter yang tepat untuk digunakan baik dalam laju pengomposan dan kompos yang dihasilkan. Penelitian ini bertujuan untuk mengkomparasikan antara komposter aerob dan anaerob terhadap laju dan hasil pengomposan. Metode penelitian yang digunakan adalah quasi eksperimen dengan membandingkan kinerja komposter baik dalam hal kelajuan pengomposan, pengukuran suhu, kelembaban, derajat keasaman, warna dan bau hasil kompos yang dihasilkan. Hasil menunjukkan pengomposan anaerob memiliki kelajuan yang lebih baik (12 hari) daripada metode aerob (25 hari). Proses pengomposan dengan menggunakan komposter aerob membutuhkan suhu sedikit lebih tinggi (36 o C) daripada komposter anaerob (32,5 o C). Proses pengomposan dengan menggunakan komposter aerob memiliki rata-rata nilai kelembaban 60,75 adalah sedangkan pada komposter anaerob adalah 68,54. Dalam hal pengukuran derajat keasaman komposter anaerob menunjukkan nilai yang hampir sama dngan metode aerob. Dalam hal pengukuran bau dan warna, komposter anaerob menghasilkan bau yang lebih menyengat dan warna coklat kehitaman. Kata Kunci: aerob; anaerob; komposter ABSTRACT The next step after designing the composter is to test the performance of the composter. It is very important to observe the composting process find out the optimum type of composter to use both in the rate of composting and the compost produced. The aims of this research was to compare aerobic and anaerobic composters on composting rates and the compost. The method used was quasi-experimental by comparing the performance of the composter both in terms of composting speed, temperature, humidity, degree of acidity, color and smell of the compost. The results showed that anaerobic composting had a better rate (12 days) than the aerobic method (25 days). The composting process using an aerobic composter required a slightly higher temperature (36 o C) than an anaerobic composter (32.5 o C). The composting process using an aerobic composter has an average humidity value of 60.75 while that of an anaerobic composter is 68.54. Anaerobic composter showed almost the same value as the aerobic method for the degree of acidity. In terms of odor and color measurements, anaerobic composters produced a more pungent odor and a blackish brown color.&quot;,&quot;issue&quot;:&quot;1&quot;,&quot;volume&quot;:&quot;7&quot;,&quot;container-title-short&quot;:&quot;&quot;},&quot;isTemporary&quot;:false}]},{&quot;citationID&quot;:&quot;MENDELEY_CITATION_62eb65ea-4922-467f-bcc9-a8fb61b8a45b&quot;,&quot;properties&quot;:{&quot;noteIndex&quot;:0},&quot;isEdited&quot;:false,&quot;manualOverride&quot;:{&quot;isManuallyOverridden&quot;:false,&quot;citeprocText&quot;:&quot;(3)&quot;,&quot;manualOverrideText&quot;:&quot;&quot;},&quot;citationTag&quot;:&quot;MENDELEY_CITATION_v3_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&quot;,&quot;citationItems&quot;:[{&quot;id&quot;:&quot;1a869381-0942-3cd1-869d-57231866e123&quot;,&quot;itemData&quot;:{&quot;type&quot;:&quot;article-journal&quot;,&quot;id&quot;:&quot;1a869381-0942-3cd1-869d-57231866e123&quot;,&quot;title&quot;:&quot;The influence of alloying, temperature, and related effects on the stacking fault energy&quot;,&quot;author&quot;:[{&quot;family&quot;:&quot;Gallagher&quot;,&quot;given&quot;:&quot;P. C.J.&quot;,&quot;parse-names&quot;:false,&quot;dropping-particle&quot;:&quot;&quot;,&quot;non-dropping-particle&quot;:&quot;&quot;}],&quot;container-title&quot;:&quot;Metallurgical Transactions&quot;,&quot;DOI&quot;:&quot;10.1007/BF03038370&quot;,&quot;ISSN&quot;:&quot;10735615&quot;,&quot;issued&quot;:{&quot;date-parts&quot;:[[1970]]},&quot;abstract&quot;:&quot;The present paper reviews experimental results for the magnitude of the stacking fault energy (γ) in pure fcc metals, and its variation with alloying and with temperature. Quantitative studies have principally involved electron microscopic observations of faulted defects (extended nodes, extrinsic-intrinsic fault pairs, tetrahedra) or the determination of rolling textures, while much valuable information has also been obtained from measurements of the X-ray faulting probability. Extensive measurements of the variation of γ with alloying have been made in silver, copper, and nickel base alloys and in stainless steels, from which general conclusions can be drawn regarding the composition dependence of γ with various solute types. The presence of irregular faulted configurations in samples of some high solute concentration alloys following room temperature deformation suggests that solute/dislocation pinning forces can exert considerable influence on the dislocation substructure. Annealing such samples leads to a reduction in the degree of irregularity of the substructure and generally to a decrease in mean faulted defect size. These changes appear to be due to the reduction, through a thermally activated process, of the effectiveness of the solute pinning forces rather than as a result of a strong dependence of γ on temperature. The variation of faulted defect size on annealing pure materials is likely to arise solely from the variation with temperature of γ and the elastic constants, and results in silver indicate that γ/G is approximately independent of temperature. © 1970 The Minerals, Metals &amp; Materials Society - ASM International - The Materials Information Society.&quot;,&quot;issue&quot;:&quot;9&quot;,&quot;volume&quot;:&quot;1&quot;,&quot;container-title-short&quot;:&quot;&quot;},&quot;isTemporary&quot;:false}]},{&quot;citationID&quot;:&quot;MENDELEY_CITATION_5edf099f-5894-4006-9bef-16911742c060&quot;,&quot;properties&quot;:{&quot;noteIndex&quot;:0},&quot;isEdited&quot;:false,&quot;manualOverride&quot;:{&quot;isManuallyOverridden&quot;:false,&quot;citeprocText&quot;:&quot;(4–6)&quot;,&quot;manualOverrideText&quot;:&quot;&quot;},&quot;citationTag&quot;:&quot;MENDELEY_CITATION_v3_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&quot;,&quot;citationItems&quot;:[{&quot;id&quot;:&quot;8d5c027f-1325-31ea-9fc8-eed479896b09&quot;,&quot;itemData&quot;:{&quot;type&quot;:&quot;article-journal&quot;,&quot;id&quot;:&quot;8d5c027f-1325-31ea-9fc8-eed479896b09&quot;,&quot;title&quot;:&quot;High strength Fe±Mn±(Al, Si) TRIP/TWIP steels development Ð properties Ð application&quot;,&quot;author&quot;:[{&quot;family&quot;:&quot;Graè Ssel&quot;,&quot;given&quot;:&quot;O&quot;,&quot;parse-names&quot;:false,&quot;dropping-particle&quot;:&quot;&quot;,&quot;non-dropping-particle&quot;:&quot;&quot;},{&quot;family&quot;:&quot;Kruè Ger&quot;,&quot;given&quot;:&quot;L&quot;,&quot;parse-names&quot;:false,&quot;dropping-particle&quot;:&quot;&quot;,&quot;non-dropping-particle&quot;:&quot;&quot;},{&quot;family&quot;:&quot;Frommeyer&quot;,&quot;given&quot;:&quot;G&quot;,&quot;parse-names&quot;:false,&quot;dropping-particle&quot;:&quot;&quot;,&quot;non-dropping-particle&quot;:&quot;&quot;},{&quot;family&quot;:&quot;Meyer&quot;,&quot;given&quot;:&quot;L W&quot;,&quot;parse-names&quot;:false,&quot;dropping-particle&quot;:&quot;&quot;,&quot;non-dropping-particle&quot;:&quot;&quot;}],&quot;container-title&quot;:&quot;International Journal of Plasticity&quot;,&quot;container-title-short&quot;:&quot;Int J Plast&quot;,&quot;issued&quot;:{&quot;date-parts&quot;:[[2000]]},&quot;abstract&quot;:&quot;Deformation twinning, martensitic phase transformation and mechanical properties of austenitic Fe-(15±30) wt.%Mn steels with additions of aluminium and silicon have been investigated. It is known that additions of aluminium increase the stacking fault energy f and therefore strongly suppress the 3 4 transformation while silicon decrease f and sus-tains the 3 4 transformation. The 3 4 phase transformation takes place in steels with f 420 mtam 2 . For steels with higher stacking fault energy twinning is the main deforma-tion mechanism. Tensile tests were carried out at dierent strain rates and temperatures. The formation of twins, a-and 4-martensite during plastic deformation was analysed by optical microscopy, X-ray diraction, scanning electron microscopy (SEM) and transmission electron microscopy (TEM). The developed light weight high manganese TRIPransformation induced plasticity'') and TWIPwinning induced plasticity'') steels exhibit high ¯ow stress (600±1100 MPa) and extremely large elongation (60±95%) even at extremely high strain rates of about 10 3 s À1 . Recent trends in the automotive industry towards improved safety standards and a reduced weight as well as a more rational and cost eective manufacturing have led to great interest in these high strengthasuper tough'' steels. #&quot;,&quot;volume&quot;:&quot;16&quot;},&quot;isTemporary&quot;:false},{&quot;id&quot;:&quot;7f93dfa0-961f-32f1-b8a7-11ffc59c4af0&quot;,&quot;itemData&quot;:{&quot;type&quot;:&quot;article-journal&quot;,&quot;id&quot;:&quot;7f93dfa0-961f-32f1-b8a7-11ffc59c4af0&quot;,&quot;title&quot;:&quot;Pengaruh Variasi Media Pendingin Proses Quenching Terhadap Mikrostruktur dan Sifat Mekanik Baja Hadfield&quot;,&quot;author&quot;:[{&quot;family&quot;:&quot;Ilham Azmy&quot;,&quot;given&quot;:&quot;&quot;,&quot;parse-names&quot;:false,&quot;dropping-particle&quot;:&quot;&quot;,&quot;non-dropping-particle&quot;:&quot;&quot;}],&quot;container-title&quot;:&quot;Infotekmesin&quot;,&quot;DOI&quot;:&quot;10.35970/infotekmesin.v13i2.1532&quot;,&quot;ISSN&quot;:&quot;2087-1627&quot;,&quot;issued&quot;:{&quot;date-parts&quot;:[[2022]]},&quot;abstract&quot;:&quot;Manganese steel contains 1,2% C and 12% Mn generally recognized as Hadfield steel. Based on the high composition of C and Mn elements, the main structure of this steel is dominated by an austenite matrix that surrounded the carbide phase on the grain boundary.  This structure is usually brittle which leads to improper high-loading conditions. To overcome this problem, the experimental method was carried out by heating Hadfield steel to a temperature of 1000 oC, then followed by a quenching process using cooling media variations namely water and salt bath (20 wt.% NaCl solution). These cooling media variations aim to determine the level of carbide formation which affects the microstructure and mechanical properties. From the test results, it was obtained that Hadfield steel with salt bath (20 wt.% NaCl) quenching variation has significant microstructure transformation which affects enhancement of the value of tensile and yield strength (809,5 and 542,4 MPa), hardness (238 HV), ductility and toughness.&quot;,&quot;issue&quot;:&quot;2&quot;,&quot;volume&quot;:&quot;13&quot;},&quot;isTemporary&quot;:false},{&quot;id&quot;:&quot;b745ccb2-0f33-34b2-85d2-1f861a6787d4&quot;,&quot;itemData&quot;:{&quot;type&quot;:&quot;article-journal&quot;,&quot;id&quot;:&quot;b745ccb2-0f33-34b2-85d2-1f861a6787d4&quot;,&quot;title&quot;:&quot;Peningkatan Nilai Impak Baja Hadfield Mn 12 Melalui Proses Perlakuan Panas Homogenisasi Bertahap&quot;,&quot;author&quot;:[{&quot;family&quot;:&quot;Hidayat&quot;,&quot;given&quot;:&quot;Ery&quot;,&quot;parse-names&quot;:false,&quot;dropping-particle&quot;:&quot;&quot;,&quot;non-dropping-particle&quot;:&quot;&quot;},{&quot;family&quot;:&quot;Bandanadjaja&quot;,&quot;given&quot;:&quot;Beny&quot;,&quot;parse-names&quot;:false,&quot;dropping-particle&quot;:&quot;&quot;,&quot;non-dropping-particle&quot;:&quot;&quot;}],&quot;container-title&quot;:&quot;Jurnal Energi dan Teknologi Manufaktur (JETM)&quot;,&quot;DOI&quot;:&quot;10.33795/jetm.v1i02.20&quot;,&quot;ISSN&quot;:&quot;2620-8741&quot;,&quot;issued&quot;:{&quot;date-parts&quot;:[[2018]]},&quot;abstract&quot;:&quot;Hadfield manganese steel is the steel with a composition of 1.0-1.4% C and 10-14% Mn, where the C: Mn ratio is made at 1:10. In as-cast conditions, the steel has a structure of carbide (Fe, Mn) 3C at the grain boundary, formed during slow cooling in the sand mold. The carbide existence can cause brittle properties of the material and needs to be eliminated by a heat treatment process that is homogenization (or solution treatment). In this study, a stepped heat treatment process was carried out by giving preheating at temperatures below the austenitizing temperature of 600 oC and 700 oC. The austenitizing temperature is given lower than the conventional method which usually uses 1050 oC, wherein this study austenitizing heating was given at 980 oC. Rapid quenching is performed using water with agitation or stirring to ensure that the cooling rate is fast enough to generate a 100% austenite structure. The results achieved that the sample with a stepped heat treatment process with a preheating temperature of 600 oC and followed by austenitizing of 980 oC could perform finer austenite grains, with the highest impact value of 255 Joules. A fracture of the impact sample resulting very ductile behavior which can be seen that the impact sample is not completely broken.&quot;,&quot;issue&quot;:&quot;02&quot;,&quot;volume&quot;:&quot;1&quot;},&quot;isTemporary&quot;:false}]},{&quot;citationID&quot;:&quot;MENDELEY_CITATION_ae21693e-c727-4ae4-9c0d-9b0468d34b2d&quot;,&quot;properties&quot;:{&quot;noteIndex&quot;:0},&quot;isEdited&quot;:false,&quot;manualOverride&quot;:{&quot;isManuallyOverridden&quot;:false,&quot;citeprocText&quot;:&quot;(7–9)&quot;,&quot;manualOverrideText&quot;:&quot;&quot;},&quot;citationTag&quot;:&quot;MENDELEY_CITATION_v3_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&quot;,&quot;citationItems&quot;:[{&quot;id&quot;:&quot;a52ed2be-d394-3cd3-9085-14a203bca15d&quot;,&quot;itemData&quot;:{&quot;type&quot;:&quot;report&quot;,&quot;id&quot;:&quot;a52ed2be-d394-3cd3-9085-14a203bca15d&quot;,&quot;title&quot;:&quot;Pengelolaan Limbah Bahan Berbahaya dan Beracun&quot;,&quot;author&quot;:[{&quot;family&quot;:&quot;PP RI No 18&quot;,&quot;given&quot;:&quot;&quot;,&quot;parse-names&quot;:false,&quot;dropping-particle&quot;:&quot;&quot;,&quot;non-dropping-particle&quot;:&quot;&quot;}],&quot;issued&quot;:{&quot;date-parts&quot;:[[1999]]},&quot;publisher-place&quot;:&quot;Jakartad&quot;,&quot;number-of-pages&quot;:&quot;1-72&quot;,&quot;container-title-short&quot;:&quot;&quot;},&quot;isTemporary&quot;:false},{&quot;id&quot;:&quot;7f929d65-91cc-3422-b058-360c1edd0910&quot;,&quot;itemData&quot;:{&quot;type&quot;:&quot;article-journal&quot;,&quot;id&quot;:&quot;7f929d65-91cc-3422-b058-360c1edd0910&quot;,&quot;title&quot;:&quot;PENGOLAHAN LIMBAH ORGANIK SAMPAH PASAR MENJADI KOMPOS&quot;,&quot;author&quot;:[{&quot;family&quot;:&quot;Indriyanti&quot;,&quot;given&quot;:&quot;Dyah Rini&quot;,&quot;parse-names&quot;:false,&quot;dropping-particle&quot;:&quot;&quot;,&quot;non-dropping-particle&quot;:&quot;&quot;},{&quot;family&quot;:&quot;Banowati&quot;,&quot;given&quot;:&quot;Eva&quot;,&quot;parse-names&quot;:false,&quot;dropping-particle&quot;:&quot;&quot;,&quot;non-dropping-particle&quot;:&quot;&quot;},{&quot;family&quot;:&quot;Margunani&quot;,&quot;given&quot;:&quot;&quot;,&quot;parse-names&quot;:false,&quot;dropping-particle&quot;:&quot;&quot;,&quot;non-dropping-particle&quot;:&quot;&quot;}],&quot;container-title&quot;:&quot;Abdimas&quot;,&quot;URL&quot;:&quot;https://sipsn.menlhk.go.id/sipsn/public/data/komposisi&quot;,&quot;issued&quot;:{&quot;date-parts&quot;:[[2015]]},&quot;page&quot;:&quot;43-48&quot;,&quot;abstract&quot;:&quot;Tujuan dari kegiatan pengabdian ini melatih petugas KSM Pasar Sampangan Baru mengolah sampah organik menjadi kompos atau pupuk organik. Ada dua kelompok mitra yaitu: pertama kelompok para pedagang khususnya pedagang sayur mayur, setiap hari meraka menghasilkan sampah organik dan non organik. Mereka berjumlah kurang lebih 75 pedagang. Kelompok kedua adalah pengolah sampah organik, sebanyak tiga orang. Metode pengabdian masyarakat sebagai berikut: sosialisasi dan koordinasi pihak terkait, menyediakan rumah kompos, pengadaan alat &amp; bahan, pelatihan pembuatan pupuk kompos, pengolahan sampah organik secara rutin. Hasil yang diperoleh: KSM Pasar Sampangan Baru sudah mengolah sampah organik pasar menjadi pupuk kompos dan produk sudah dijual.&quot;,&quot;issue&quot;:&quot;1&quot;,&quot;volume&quot;:&quot;19&quot;,&quot;container-title-short&quot;:&quot;&quot;},&quot;isTemporary&quot;:false},{&quot;id&quot;:&quot;082fc678-5c6b-30ca-89a2-600a7c91454c&quot;,&quot;itemData&quot;:{&quot;type&quot;:&quot;article-journal&quot;,&quot;id&quot;:&quot;082fc678-5c6b-30ca-89a2-600a7c91454c&quot;,&quot;title&quot;:&quot;Perancangan Dan Uji Alat Pengolah Sampah Plastik Jenis Ldpe (Low Density Polyethylene) Menjadi Bahan Bakar Alternatif&quot;,&quot;author&quot;:[{&quot;family&quot;:&quot;Landi&quot;,&quot;given&quot;:&quot;Taufan&quot;,&quot;parse-names&quot;:false,&quot;dropping-particle&quot;:&quot;&quot;,&quot;non-dropping-particle&quot;:&quot;&quot;},{&quot;family&quot;:&quot;Arijanto&quot;,&quot;given&quot;:&quot;Arijanto&quot;,&quot;parse-names&quot;:false,&quot;dropping-particle&quot;:&quot;&quot;,&quot;non-dropping-particle&quot;:&quot;&quot;}],&quot;container-title&quot;:&quot;Jurnal Teknik Mesin Undip&quot;,&quot;ISSN&quot;:&quot;2303-1972&quot;,&quot;issued&quot;:{&quot;date-parts&quot;:[[2017]]},&quot;page&quot;:&quot;1-8&quot;,&quot;abstract&quot;:&quot;Bahan plastik di dunia banyak dimanfaatkan manusia untuk berbagai aktifitas. Material plastik beragam. Plastik mempunyai dampak negatif sehingga diperlukan proses recycling . Volume plastik yang dapat diolah saat ini berkisar 4 %. Berbagai proses recycle telah dilakukan. Salah satu proses recycle yang lebih menjanjikan dan mempunyai prospek yang baik adalah proses pengolahan bahan limbah plastik menjadi bahan bakar alternatif. Tujuan penelitian ini adalah mengkonversi limbah plastik menjadi bahan bahan bakar alternatif, mengetahui proses pengolahan sampah plastik, dan mengetahui karakteristik bahan bakar yang dihasilkan oleh sampah plastik. Bahan limbah plastik adalah LDPE ( Low Density Polyethylene). Penelitian ini dilakukan dengan menggunakan alat pirolisis yang terdiri dari reaktor, pipa penghubung, kondensor, dan tempat penampungan minyak hasil pirolisis. Metode penelitian ini adalah melakukan proses pirolisis pada temperatur 350 o C, 500 o C, dan 700 o C dan waktu reaksi selama 0-60 menit. Dari hasil penelitian di dapatkan volume yang dihasilkan dari tiga variasi temperatur 350 o C, 500 o C, dan 700 o C adalah 140 ml, 210 ml, dan 365 ml. Densitas yang dihasilkan dari tiga variasi temperature 350 o C, 500 o C, dan 700 o C yaitu 0,7291 gr/ml, 0,7563 gr/ml, dan 0,7336 gr/ml. Nilai kalor yang dihasilkan dari tiga variasi temperature 350 o C, 500 o C, dan 700 o C adalah 36,290 J/gr, 28,517 J/gr, dan 40,124 J/gr. Dari hasil densitas dan nilai kalor yang dihasilkan bahan bakar hasil pirolisis nilai ini mendekati densitas dan nilai kalor pada minyak tanah dan bensin. Dari hasil pengujian untuk suhu optimum diantara tiga variasi suhu yang dilakukan yaitu pada suhu 700 o C&quot;,&quot;issue&quot;:&quot;1&quot;,&quot;volume&quot;:&quot;5&quot;,&quot;container-title-short&quot;:&quot;&quot;},&quot;isTemporary&quot;:false}]},{&quot;citationID&quot;:&quot;MENDELEY_CITATION_b9cf3b6d-d891-457a-a75b-568a282338ee&quot;,&quot;properties&quot;:{&quot;noteIndex&quot;:0},&quot;isEdited&quot;:false,&quot;manualOverride&quot;:{&quot;isManuallyOverridden&quot;:false,&quot;citeprocText&quot;:&quot;(10,11)&quot;,&quot;manualOverrideText&quot;:&quot;&quot;},&quot;citationTag&quot;:&quot;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&quot;,&quot;citationItems&quot;:[{&quot;id&quot;:&quot;5ac56d67-bcd1-3802-9f90-467739817ec9&quot;,&quot;itemData&quot;:{&quot;type&quot;:&quot;article-journal&quot;,&quot;id&quot;:&quot;5ac56d67-bcd1-3802-9f90-467739817ec9&quot;,&quot;title&quot;:&quot;PENGELOLAAN SAMPAH BERBASIS KOMPOSTER UNTUK REMAJA “GO ORGANIK”&quot;,&quot;author&quot;:[{&quot;family&quot;:&quot;Christy&quot;,&quot;given&quot;:&quot;Julieta&quot;,&quot;parse-names&quot;:false,&quot;dropping-particle&quot;:&quot;&quot;,&quot;non-dropping-particle&quot;:&quot;&quot;},{&quot;family&quot;:&quot;Haloho&quot;,&quot;given&quot;:&quot;Ruth Dameria&quot;,&quot;parse-names&quot;:false,&quot;dropping-particle&quot;:&quot;&quot;,&quot;non-dropping-particle&quot;:&quot;&quot;},{&quot;family&quot;:&quot;Sinaga&quot;,&quot;given&quot;:&quot;Robert&quot;,&quot;parse-names&quot;:false,&quot;dropping-particle&quot;:&quot;&quot;,&quot;non-dropping-particle&quot;:&quot;&quot;},{&quot;family&quot;:&quot;Sembiring&quot;,&quot;given&quot;:&quot;Swati&quot;,&quot;parse-names&quot;:false,&quot;dropping-particle&quot;:&quot;&quot;,&quot;non-dropping-particle&quot;:&quot;&quot;},{&quot;family&quot;:&quot;Karo&quot;,&quot;given&quot;:&quot;Seringena Br&quot;,&quot;parse-names&quot;:false,&quot;dropping-particle&quot;:&quot;&quot;,&quot;non-dropping-particle&quot;:&quot;&quot;},{&quot;family&quot;:&quot;Saragih&quot;,&quot;given&quot;:&quot;Chaula Lutfia&quot;,&quot;parse-names&quot;:false,&quot;dropping-particle&quot;:&quot;&quot;,&quot;non-dropping-particle&quot;:&quot;&quot;},{&quot;family&quot;:&quot;Sembiring&quot;,&quot;given&quot;:&quot;Riduan&quot;,&quot;parse-names&quot;:false,&quot;dropping-particle&quot;:&quot;&quot;,&quot;non-dropping-particle&quot;:&quot;&quot;},{&quot;family&quot;:&quot;Gultom&quot;,&quot;given&quot;:&quot;Daniel Maruli Tua&quot;,&quot;parse-names&quot;:false,&quot;dropping-particle&quot;:&quot;&quot;,&quot;non-dropping-particle&quot;:&quot;&quot;},{&quot;family&quot;:&quot;Sinulingga&quot;,&quot;given&quot;:&quot;Suranta&quot;,&quot;parse-names&quot;:false,&quot;dropping-particle&quot;:&quot;&quot;,&quot;non-dropping-particle&quot;:&quot;&quot;}],&quot;container-title&quot;:&quot;JMM (Jurnal Masyarakat Mandiri)&quot;,&quot;DOI&quot;:&quot;10.31764/jmm.v6i3.7793&quot;,&quot;ISSN&quot;:&quot;2598-8158&quot;,&quot;issued&quot;:{&quot;date-parts&quot;:[[2022]]},&quot;abstract&quot;:&quot;Abstrak: Remaja memerlukan motivasi dan wawasan untuk bisa memanfaatkan sampah sehingga kelestarian lingkungan dapat dicapai. Sampah organik dapat dikomposkan dengan menggunakan alat pengomposan yang disebut komposter. Dengan penggunaan komposter proses penguraian bahan organik dapat berlangsung lebih optimal. Tujuan dari kegiatan pengabdian kepada masyarakat ini adalah untuk meningkatkan pengetahuan, keterampilan dan kesadaran generasi muda (remaja) dalam hal pengendalian lingkungan hidup khususnya sampah yang tidak dikelola dengan baik. Remaja sebagai generasi muda dapat menggunakan komposter dan mengaplikasikan dalam pengolahan sampah di lingkungan sekitarnya. Selain itu juga untuk melaksanakan Tri Dharma Perguruan Tinggi. Kegiatan pengabdian masyarakat ini dilakukan dalam bentuk Sosialisasi dan Praktik, diikuti oleh 20 anak remaja Desa Bukit, serta para dosen Universitas Quality dan Universitas Quality Berastagi. Hasil PKM sebanyak 95% remaja telah memiliki pengetahuan dan keterampilan untuk membedakan sampah organik dan anorganik, membuat mol dari bahan-bahan sederhana, membuat pupuk kompos dari sampah organik dan menggunakan komposter.Abstract: Teenagers need motivation and insight to be able to utilize waste so that environmental sustainability can be achieved. Organic waste can be composted by using a composting device called a composter. With the use of a composter, the decomposition process of organic matter can take place more optimally. The purpose of this community service activity is to increase the knowledge, skills and awareness of the younger generation (teenagers) in terms of controlling the environment, especially waste that is not managed properly. Teenagers as the younger generation can use a composter and apply it in waste processing in the surrounding environment. In addition, to carry out the Tri Dharma of Higher Education. This community service activity was carried out in the form of Socialization and Practice, attended by 20 teenagers from Bukit Village, as well as lecturers from Quality University and Quality Berastagi University. The results of the PKM activities are that 95% teenagers have the knowledge and skills to distinguish organic and inorganic waste, make moles from simple ingredients, make compost from organic waste and use a composter.&quot;,&quot;issue&quot;:&quot;3&quot;,&quot;volume&quot;:&quot;6&quot;,&quot;container-title-short&quot;:&quot;&quot;},&quot;isTemporary&quot;:false},{&quot;id&quot;:&quot;f056772e-aa72-3f97-b32c-62b67459ceb9&quot;,&quot;itemData&quot;:{&quot;type&quot;:&quot;article-journal&quot;,&quot;id&quot;:&quot;f056772e-aa72-3f97-b32c-62b67459ceb9&quot;,&quot;title&quot;:&quot;Desain Komposter Sampah Pasar sebagai Solusi Persampahan di Negara Berkembang (Studi Kasus: Jakarta, Indonesia)&quot;,&quot;author&quot;:[{&quot;family&quot;:&quot;Akhmad&quot;,&quot;given&quot;:&quot;Argiffari&quot;,&quot;parse-names&quot;:false,&quot;dropping-particle&quot;:&quot;&quot;,&quot;non-dropping-particle&quot;:&quot;&quot;},{&quot;family&quot;:&quot;Ulhasanah&quot;,&quot;given&quot;:&quot;Nova -&quot;,&quot;parse-names&quot;:false,&quot;dropping-particle&quot;:&quot;&quot;,&quot;non-dropping-particle&quot;:&quot;&quot;},{&quot;family&quot;:&quot;Sari&quot;,&quot;given&quot;:&quot;Mega Mutiara&quot;,&quot;parse-names&quot;:false,&quot;dropping-particle&quot;:&quot;&quot;,&quot;non-dropping-particle&quot;:&quot;&quot;}],&quot;container-title&quot;:&quot;Jurnal Ilmu Lingkungan&quot;,&quot;DOI&quot;:&quot;10.14710/jil.20.2.356-364&quot;,&quot;ISSN&quot;:&quot;1829-8907&quot;,&quot;issued&quot;:{&quot;date-parts&quot;:[[2022]]},&quot;abstract&quot;:&quot;Tingginya timbulan sampah makanan di negara berkembang seperti Indonesia, membuat komposting menjadi salah satu alternatif pengolahan sampah yang sering dilakukan oleh masyarakat. Disamping prosedurnya yang mudah, biaya pengolahan pun relatif lebih murah dibanding jenis pengolahan lainnya. Namun permasalahan produksi air lindi terutama pada sampah pasar yang memiliki kadar air yang sangat tinggi sering membuat masyarakat menghentikan aktifitas kompostingnya. Bau yang tidak sedap dan terganggunya estetika akibat penggunaan komposter yang tidak sesuai dengan karakteristik sampah juga dialami oleh tempat pengolahan sampah 3R (TPS 3R) di Kelurahan Grogol Selatan, Jakarta. Penelitian ini bertujuan untuk merancang komposter yang dapat menyelesaikan permasalahan air lindi tersebut. Metode penelitian pada studi ini adalah eksperimental, dilakukan pengujian alat rancangan yang berbeda dengan yang telah ada sebelumnya untuk dilakukan komparasi. Komposter dirancang menggunakan drum HDPE 150L dengan pembuatan sekat antara ruangan material sampah dengan ruangan penampungan air lindi (beserta selang indikator air lindi). Ventilasi pasif dari pipa PVC juga dirancang dibagian tengah komposter yang berperan sebagai sirkulasi udara dan pengaduk sehingga pasokan oksigen dapat terjaga dengan baik. Hasil rancangan komposter telah diuji dan menghasilkan kompos berkualitas baik menurut SNI 19-7030-2004. Durasi komposting juga berhasil dipersingkat menjadi 30 hari untuk menghasilkan kompos matang (komposter biasa 40-60 hari).ABSTRACTHigh generation of food waste in developing countries such as Indonesia makes composting an alternative to waste processing that is often done by the communities. Besides the easy procedure, the processing cost is relatively cheaper than other types of processing. However, the problem of leachate production, especially in market waste which has a very high-water content, often makes people stop their composting activities. An unpleasant odor and aesthetic disturbance due to the use of a composter that is not in accordance with the characteristics of the waste are also experienced by 3R waste processing site (TPS 3R) in South Grogol Sub-district, Jakarta. This study aims to design a composter that can solve the leachate problem. The research method in this study is experimental, testing different design tools with previous ones for comparison. The composter is designed using a 150L HDPE drum with the manufacture of a bulkhead between the waste material room and the leachate storage room (along with the leachate indicator hose). Passive ventilation from PVC pipes is also designed in the middle of the composter which acts as air circulation and stirrer so that oxygen supply can be maintained properly. The results of the composter design have been tested and produce good quality compost according to SNI 19-7030-2004. Composting duration was also successfully shortened to 30 days to produce mature compost (ordinary composter 40-60 days).&quot;,&quot;issue&quot;:&quot;2&quot;,&quot;volume&quot;:&quot;20&quot;,&quot;container-title-short&quot;:&quot;&quot;},&quot;isTemporary&quot;:false}]},{&quot;citationID&quot;:&quot;MENDELEY_CITATION_94b76fd9-56bf-4a40-822d-efc4a6e682d4&quot;,&quot;properties&quot;:{&quot;noteIndex&quot;:0},&quot;isEdited&quot;:false,&quot;manualOverride&quot;:{&quot;isManuallyOverridden&quot;:false,&quot;citeprocText&quot;:&quot;(12)&quot;,&quot;manualOverrideText&quot;:&quot;&quot;},&quot;citationItems&quot;:[{&quot;id&quot;:&quot;902e5991-bb7b-31f3-bbb9-ebb0252b4d78&quot;,&quot;itemData&quot;:{&quot;type&quot;:&quot;article-journal&quot;,&quot;id&quot;:&quot;902e5991-bb7b-31f3-bbb9-ebb0252b4d78&quot;,&quot;title&quot;:&quot;A thermo-mechanical correlation with driving forces for hcp martensite and twin formations in the Fe-Mn-C system exhibiting multicomposition sets&quot;,&quot;author&quot;:[{&quot;family&quot;:&quot;Nakano&quot;,&quot;given&quot;:&quot;Jinichiro&quot;,&quot;parse-names&quot;:false,&quot;dropping-particle&quot;:&quot;&quot;,&quot;non-dropping-particle&quot;:&quot;&quot;}],&quot;container-title&quot;:&quot;Science and Technology of Advanced Materials&quot;,&quot;container-title-short&quot;:&quot;Sci Technol Adv Mater&quot;,&quot;DOI&quot;:&quot;10.1088/1468-6996/14/1/014207&quot;,&quot;ISSN&quot;:&quot;14686996&quot;,&quot;issued&quot;:{&quot;date-parts&quot;:[[2013]]},&quot;abstract&quot;:&quot;The thermodynamic properties of the Fe-Mn-C system were investigated by using an analytical model constructed by a CALPHAD approach. The stacking fault energy (SFE) of the fcc structure with respect to the hcp phase was always constant at T0, independent of the composition and temperature when other related parameters were assumed to be constant. Experimental limits for the thermal hcp formation and the mechanical (deformation-induced) hcp formation were separated by the SFE at T0. The driving force for the fcc to hcp transition, defined as a dimensionless value -dGm/(RT), was determined in the presence of Fe-rich and Mn-rich composition sets in each phase. Carbon tended to partition to the Mn-rich phase rather than to the Fe-rich phase for the compositions studied. The results obtained revealed a thermo-mechanical correlation with empirical yield strength, maximum true stress and maximum true strain. The proportionality between thermodynamics and mechanical properties is discussed. © 2013 National Institute for Materials Science.&quot;,&quot;issue&quot;:&quot;1&quot;,&quot;volume&quot;:&quot;14&quot;},&quot;isTemporary&quot;:false}],&quot;citationTag&quot;:&quot;MENDELEY_CITATION_v3_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&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6DC1C06EAD2784DBDCB564C2A195B84" ma:contentTypeVersion="10" ma:contentTypeDescription="Create a new document." ma:contentTypeScope="" ma:versionID="3cc1e47ee2c033fda988c43c7ee0117e">
  <xsd:schema xmlns:xsd="http://www.w3.org/2001/XMLSchema" xmlns:xs="http://www.w3.org/2001/XMLSchema" xmlns:p="http://schemas.microsoft.com/office/2006/metadata/properties" xmlns:ns3="0b7d7a32-82f4-45fa-a07f-e6ead6dccd91" targetNamespace="http://schemas.microsoft.com/office/2006/metadata/properties" ma:root="true" ma:fieldsID="eaa178b1988af3c5f481d74e6fac4380" ns3:_="">
    <xsd:import namespace="0b7d7a32-82f4-45fa-a07f-e6ead6dccd9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d7a32-82f4-45fa-a07f-e6ead6dcc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71506B-A02D-47B8-A786-2A4075B0A69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725F9B6-24D5-4164-A5A5-36F3DF6059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d7a32-82f4-45fa-a07f-e6ead6dcc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0727E3-AEE5-4315-9160-A146DEA8D080}">
  <ds:schemaRefs>
    <ds:schemaRef ds:uri="http://schemas.openxmlformats.org/officeDocument/2006/bibliography"/>
  </ds:schemaRefs>
</ds:datastoreItem>
</file>

<file path=customXml/itemProps4.xml><?xml version="1.0" encoding="utf-8"?>
<ds:datastoreItem xmlns:ds="http://schemas.openxmlformats.org/officeDocument/2006/customXml" ds:itemID="{DED4BD7F-B295-4A97-869F-AACE72EC58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1207</Words>
  <Characters>6884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cs409</dc:creator>
  <cp:keywords/>
  <dc:description/>
  <cp:lastModifiedBy>Haris Wahyudi</cp:lastModifiedBy>
  <cp:revision>7</cp:revision>
  <cp:lastPrinted>2024-08-26T12:37:00Z</cp:lastPrinted>
  <dcterms:created xsi:type="dcterms:W3CDTF">2024-08-26T06:28:00Z</dcterms:created>
  <dcterms:modified xsi:type="dcterms:W3CDTF">2024-08-26T12:41:00Z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0x01010046DC1C06EAD2784DBDCB564C2A195B84</vt:lpwstr>
  </property>
  <property fmtid="{D5CDD505-2E9C-101B-9397-08002B2CF9AE}" pid="3" name="Mendeley Recent Style Id 0_1">
    <vt:lpwstr>http://www.zotero.org/styles/apa</vt:lpwstr>
  </property>
  <property fmtid="{D5CDD505-2E9C-101B-9397-08002B2CF9AE}" pid="4" name="Mendeley Recent Style Name 0_1">
    <vt:lpwstr>American Psychological Association 6th edition</vt:lpwstr>
  </property>
  <property fmtid="{D5CDD505-2E9C-101B-9397-08002B2CF9AE}" pid="5" name="Mendeley Recent Style Id 1_1">
    <vt:lpwstr>http://www.zotero.org/styles/apa-tr</vt:lpwstr>
  </property>
  <property fmtid="{D5CDD505-2E9C-101B-9397-08002B2CF9AE}" pid="6" name="Mendeley Recent Style Name 1_1">
    <vt:lpwstr>American Psychological Association 6th edition (Turkish)</vt:lpwstr>
  </property>
  <property fmtid="{D5CDD505-2E9C-101B-9397-08002B2CF9AE}" pid="7" name="Mendeley Recent Style Id 2_1">
    <vt:lpwstr>http://csl.mendeley.com/styles/503685761/APA-numbering</vt:lpwstr>
  </property>
  <property fmtid="{D5CDD505-2E9C-101B-9397-08002B2CF9AE}" pid="8" name="Mendeley Recent Style Name 2_1">
    <vt:lpwstr>American Psychological Association 6th edition - Haris Wahyudi, ST. M.Sc</vt:lpwstr>
  </property>
  <property fmtid="{D5CDD505-2E9C-101B-9397-08002B2CF9AE}" pid="9" name="Mendeley Recent Style Id 3_1">
    <vt:lpwstr>http://www.zotero.org/styles/cambridge-university-press-numeric</vt:lpwstr>
  </property>
  <property fmtid="{D5CDD505-2E9C-101B-9397-08002B2CF9AE}" pid="10" name="Mendeley Recent Style Name 3_1">
    <vt:lpwstr>Cambridge University Press (numeric)</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http://www.zotero.org/styles/national-library-of-medicine</vt:lpwstr>
  </property>
  <property fmtid="{D5CDD505-2E9C-101B-9397-08002B2CF9AE}" pid="18" name="Mendeley Recent Style Name 7_1">
    <vt:lpwstr>National Library of Medicine</vt:lpwstr>
  </property>
  <property fmtid="{D5CDD505-2E9C-101B-9397-08002B2CF9AE}" pid="19" name="Mendeley Recent Style Id 8_1">
    <vt:lpwstr>http://www.zotero.org/styles/oxford-university-press-scimed-author-date</vt:lpwstr>
  </property>
  <property fmtid="{D5CDD505-2E9C-101B-9397-08002B2CF9AE}" pid="20" name="Mendeley Recent Style Name 8_1">
    <vt:lpwstr>Oxford University Press SciMed (author-date)</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y fmtid="{D5CDD505-2E9C-101B-9397-08002B2CF9AE}" pid="23" name="Mendeley Citation Style_1">
    <vt:lpwstr>http://www.zotero.org/styles/ieee</vt:lpwstr>
  </property>
  <property fmtid="{D5CDD505-2E9C-101B-9397-08002B2CF9AE}" pid="24" name="Mendeley Document_1">
    <vt:lpwstr>True</vt:lpwstr>
  </property>
  <property fmtid="{D5CDD505-2E9C-101B-9397-08002B2CF9AE}" pid="25" name="Mendeley Unique User Id_1">
    <vt:lpwstr>d625bb8f-c7f4-3b49-b036-c8e0eaa7cfa7</vt:lpwstr>
  </property>
  <property fmtid="{D5CDD505-2E9C-101B-9397-08002B2CF9AE}" pid="26" name="MSIP_Label_38b525e5-f3da-4501-8f1e-526b6769fc56_Enabled">
    <vt:lpwstr>true</vt:lpwstr>
  </property>
  <property fmtid="{D5CDD505-2E9C-101B-9397-08002B2CF9AE}" pid="27" name="MSIP_Label_38b525e5-f3da-4501-8f1e-526b6769fc56_SetDate">
    <vt:lpwstr>2023-07-16T07:27:03Z</vt:lpwstr>
  </property>
  <property fmtid="{D5CDD505-2E9C-101B-9397-08002B2CF9AE}" pid="28" name="MSIP_Label_38b525e5-f3da-4501-8f1e-526b6769fc56_Method">
    <vt:lpwstr>Standard</vt:lpwstr>
  </property>
  <property fmtid="{D5CDD505-2E9C-101B-9397-08002B2CF9AE}" pid="29" name="MSIP_Label_38b525e5-f3da-4501-8f1e-526b6769fc56_Name">
    <vt:lpwstr>defa4170-0d19-0005-0004-bc88714345d2</vt:lpwstr>
  </property>
  <property fmtid="{D5CDD505-2E9C-101B-9397-08002B2CF9AE}" pid="30" name="MSIP_Label_38b525e5-f3da-4501-8f1e-526b6769fc56_SiteId">
    <vt:lpwstr>db6e1183-4c65-405c-82ce-7cd53fa6e9dc</vt:lpwstr>
  </property>
  <property fmtid="{D5CDD505-2E9C-101B-9397-08002B2CF9AE}" pid="31" name="MSIP_Label_38b525e5-f3da-4501-8f1e-526b6769fc56_ActionId">
    <vt:lpwstr>bc3bd5d6-bd9e-41bb-afe3-71e80ab1d62b</vt:lpwstr>
  </property>
  <property fmtid="{D5CDD505-2E9C-101B-9397-08002B2CF9AE}" pid="32" name="MSIP_Label_38b525e5-f3da-4501-8f1e-526b6769fc56_ContentBits">
    <vt:lpwstr>0</vt:lpwstr>
  </property>
</Properties>
</file>